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7D43" w14:textId="77777777" w:rsidR="00766345" w:rsidRPr="003D3EC5" w:rsidRDefault="00766345" w:rsidP="00766345">
      <w:pPr>
        <w:spacing w:after="0" w:line="240" w:lineRule="auto"/>
        <w:rPr>
          <w:rStyle w:val="SubtleEmphasis"/>
        </w:rPr>
      </w:pPr>
    </w:p>
    <w:p w14:paraId="495C6A8D" w14:textId="785ED883" w:rsidR="00766345" w:rsidRPr="00AB09FC" w:rsidRDefault="001D2A44" w:rsidP="007663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</w:t>
      </w:r>
      <w:r w:rsidR="00697CB8">
        <w:rPr>
          <w:rFonts w:ascii="Arial" w:hAnsi="Arial" w:cs="Arial"/>
          <w:sz w:val="20"/>
          <w:szCs w:val="20"/>
        </w:rPr>
        <w:t>24</w:t>
      </w:r>
      <w:r w:rsidR="00766345" w:rsidRPr="0037566B">
        <w:rPr>
          <w:rFonts w:ascii="Arial" w:hAnsi="Arial" w:cs="Arial"/>
          <w:sz w:val="20"/>
          <w:szCs w:val="20"/>
        </w:rPr>
        <w:t>.0</w:t>
      </w:r>
      <w:r w:rsidR="00697CB8">
        <w:rPr>
          <w:rFonts w:ascii="Arial" w:hAnsi="Arial" w:cs="Arial"/>
          <w:sz w:val="20"/>
          <w:szCs w:val="20"/>
        </w:rPr>
        <w:t>4</w:t>
      </w:r>
      <w:r w:rsidR="00766345" w:rsidRPr="0037566B">
        <w:rPr>
          <w:rFonts w:ascii="Arial" w:hAnsi="Arial" w:cs="Arial"/>
          <w:sz w:val="20"/>
          <w:szCs w:val="20"/>
        </w:rPr>
        <w:t>.2017 r.</w:t>
      </w:r>
    </w:p>
    <w:p w14:paraId="79707CC2" w14:textId="77777777" w:rsidR="00766345" w:rsidRPr="00AB09FC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6B6F2100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51E707" w14:textId="7940F606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Pr="00420E80">
        <w:rPr>
          <w:rFonts w:ascii="Arial" w:hAnsi="Arial" w:cs="Arial"/>
          <w:b/>
          <w:sz w:val="20"/>
          <w:szCs w:val="20"/>
        </w:rPr>
        <w:t xml:space="preserve">wyboru </w:t>
      </w:r>
      <w:r w:rsidRPr="00A47877">
        <w:rPr>
          <w:rFonts w:ascii="Arial" w:hAnsi="Arial" w:cs="Arial"/>
          <w:b/>
          <w:sz w:val="20"/>
          <w:szCs w:val="20"/>
        </w:rPr>
        <w:t>graphic designer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="00333D36">
        <w:rPr>
          <w:rFonts w:ascii="Arial" w:hAnsi="Arial" w:cs="Arial"/>
          <w:b/>
          <w:sz w:val="20"/>
          <w:szCs w:val="20"/>
        </w:rPr>
        <w:t xml:space="preserve">(grafika) </w:t>
      </w:r>
      <w:r w:rsidRPr="00420E80">
        <w:rPr>
          <w:rFonts w:ascii="Arial" w:hAnsi="Arial" w:cs="Arial"/>
          <w:b/>
          <w:sz w:val="20"/>
          <w:szCs w:val="20"/>
        </w:rPr>
        <w:t>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</w:t>
      </w:r>
      <w:r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Pr="005D1C5F">
        <w:rPr>
          <w:rFonts w:ascii="Arial" w:hAnsi="Arial" w:cs="Arial"/>
          <w:b/>
          <w:sz w:val="20"/>
          <w:szCs w:val="20"/>
        </w:rPr>
        <w:t>Opracowanie algorytmów i modeli z dziedziny sztucznej inteligencji z wykorzystaniem metod drzew behawioralnych celem wdrożenia do gier typu Real Time Strategy</w:t>
      </w:r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5E18ABE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882EEF" w14:textId="77777777" w:rsidR="00766345" w:rsidRPr="00AB09FC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7D7B7D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03/04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4AF73D35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F3E915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418166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w ramach Projektu, który </w:t>
      </w:r>
      <w:r>
        <w:rPr>
          <w:rFonts w:ascii="Arial" w:hAnsi="Arial" w:cs="Arial"/>
          <w:sz w:val="20"/>
          <w:szCs w:val="20"/>
        </w:rPr>
        <w:t xml:space="preserve">otrzymał dofinansowanie w ramach I osi </w:t>
      </w:r>
      <w:r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>
        <w:rPr>
          <w:rFonts w:ascii="Arial" w:hAnsi="Arial" w:cs="Arial"/>
          <w:sz w:val="20"/>
          <w:szCs w:val="20"/>
        </w:rPr>
        <w:t xml:space="preserve">ogramy B+R”, Program sektorowy: GAMEINN </w:t>
      </w:r>
      <w:r w:rsidRPr="001B4651">
        <w:rPr>
          <w:rFonts w:ascii="Arial" w:hAnsi="Arial" w:cs="Arial"/>
          <w:sz w:val="20"/>
          <w:szCs w:val="20"/>
        </w:rPr>
        <w:t>w roku 201</w:t>
      </w:r>
      <w:r>
        <w:rPr>
          <w:rFonts w:ascii="Arial" w:hAnsi="Arial" w:cs="Arial"/>
          <w:sz w:val="20"/>
          <w:szCs w:val="20"/>
        </w:rPr>
        <w:t>7</w:t>
      </w:r>
      <w:r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050E1DC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Strategy </w:t>
      </w:r>
    </w:p>
    <w:p w14:paraId="0999B26A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685E52CA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059AF7C3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251FA84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4A87FE6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5E38190C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25DAD2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3A">
        <w:rPr>
          <w:rFonts w:ascii="Arial" w:hAnsi="Arial" w:cs="Arial"/>
          <w:sz w:val="20"/>
          <w:szCs w:val="20"/>
        </w:rPr>
        <w:t>Konkurs ofert realizowany zgodnie z zasadą konkurencyjności określoną w Przewodniku kwalifikowalności - Działanie 1.2 POIR- Zasada konkurencyjności Programu Operacyjnego Inteligentny Rozwój 2014-2020, Działanie 1.2 „Sektorowe p</w:t>
      </w:r>
      <w:r>
        <w:rPr>
          <w:rFonts w:ascii="Arial" w:hAnsi="Arial" w:cs="Arial"/>
          <w:sz w:val="20"/>
          <w:szCs w:val="20"/>
        </w:rPr>
        <w:t>rogramy B+R”, Program sektorowy: GAMEINN.</w:t>
      </w:r>
    </w:p>
    <w:p w14:paraId="2C486EA0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766345" w:rsidRPr="00AB09FC" w14:paraId="3CFEF12A" w14:textId="77777777" w:rsidTr="00E516A6">
        <w:tc>
          <w:tcPr>
            <w:tcW w:w="9210" w:type="dxa"/>
            <w:shd w:val="pct10" w:color="auto" w:fill="auto"/>
          </w:tcPr>
          <w:p w14:paraId="71C8BCC6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1. Nazwa (firma) i adres Zamawiającego</w:t>
            </w:r>
          </w:p>
        </w:tc>
      </w:tr>
    </w:tbl>
    <w:p w14:paraId="1B76AE34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3305C17B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b/>
          <w:sz w:val="20"/>
          <w:szCs w:val="20"/>
        </w:rPr>
        <w:t>Baad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7EDC552F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65BCF38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1CD804EC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26419B04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 Zawistowskiego – Prezesa Zarządu,</w:t>
      </w:r>
    </w:p>
    <w:p w14:paraId="3DE4B4A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09F36075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12FF9A2A" w14:textId="77777777" w:rsidTr="00E516A6">
        <w:tc>
          <w:tcPr>
            <w:tcW w:w="9062" w:type="dxa"/>
            <w:shd w:val="pct10" w:color="auto" w:fill="auto"/>
          </w:tcPr>
          <w:p w14:paraId="58C830A9" w14:textId="77777777" w:rsidR="00766345" w:rsidRPr="00AB09FC" w:rsidRDefault="00766345" w:rsidP="00E516A6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2. Opis przedmiotu zamówienia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2C9FDC5" w14:textId="77777777" w:rsidR="00766345" w:rsidRPr="00D159F9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80">
        <w:rPr>
          <w:rFonts w:ascii="Arial" w:hAnsi="Arial" w:cs="Arial"/>
          <w:sz w:val="20"/>
          <w:szCs w:val="20"/>
        </w:rPr>
        <w:t xml:space="preserve">Przedmiotem Projektu planowanego do przeprowadzenia przez Baad Games Studio Sp. z o.o. jest opracowanie innowacyjnej w skali ogólnopolskiej technologii, pozwalającej na wygenerowanie w czasie rzeczywistym (on demand)  drzew behawioralnych, sterujących sztucznym przeciwnikiem </w:t>
      </w:r>
      <w:r>
        <w:rPr>
          <w:rFonts w:ascii="Arial" w:hAnsi="Arial" w:cs="Arial"/>
          <w:sz w:val="20"/>
          <w:szCs w:val="20"/>
        </w:rPr>
        <w:t>w grach komputerowych o zadanym,</w:t>
      </w:r>
      <w:r w:rsidRPr="00CC5180">
        <w:rPr>
          <w:rFonts w:ascii="Arial" w:hAnsi="Arial" w:cs="Arial"/>
          <w:sz w:val="20"/>
          <w:szCs w:val="20"/>
        </w:rPr>
        <w:t xml:space="preserve"> docelowym poziomie doświadczenia i zbiorze </w:t>
      </w:r>
      <w:r>
        <w:rPr>
          <w:rFonts w:ascii="Arial" w:hAnsi="Arial" w:cs="Arial"/>
          <w:sz w:val="20"/>
          <w:szCs w:val="20"/>
        </w:rPr>
        <w:t>pożądanych zachowań algorytmu sztucznej inteligencji</w:t>
      </w:r>
      <w:r w:rsidRPr="00CC5180">
        <w:rPr>
          <w:rFonts w:ascii="Arial" w:hAnsi="Arial" w:cs="Arial"/>
          <w:sz w:val="20"/>
          <w:szCs w:val="20"/>
        </w:rPr>
        <w:t>. Baad Games planuje stworzenie technologii, która um</w:t>
      </w:r>
      <w:r>
        <w:rPr>
          <w:rFonts w:ascii="Arial" w:hAnsi="Arial" w:cs="Arial"/>
          <w:sz w:val="20"/>
          <w:szCs w:val="20"/>
        </w:rPr>
        <w:t>ożliwia produkcję gier typu RTS</w:t>
      </w:r>
      <w:r w:rsidRPr="00CC5180">
        <w:rPr>
          <w:rFonts w:ascii="Arial" w:hAnsi="Arial" w:cs="Arial"/>
          <w:sz w:val="20"/>
          <w:szCs w:val="20"/>
        </w:rPr>
        <w:t xml:space="preserve"> na najpopularniejsze platformy wykorzystywane przez użytkowników oraz uzyskanie stałej bazy użytkowników wynoszących od kilku do kilkunastu milionów zarejestrowanych graczy z całego świata. </w:t>
      </w:r>
    </w:p>
    <w:p w14:paraId="4A195777" w14:textId="2376E4F9" w:rsidR="00766345" w:rsidRPr="00F9225F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b/>
          <w:sz w:val="20"/>
          <w:szCs w:val="20"/>
        </w:rPr>
        <w:t xml:space="preserve">Przedmiotem niniejszego zamówienia </w:t>
      </w:r>
      <w:r>
        <w:rPr>
          <w:rFonts w:ascii="Arial" w:hAnsi="Arial" w:cs="Arial"/>
          <w:b/>
          <w:sz w:val="20"/>
          <w:szCs w:val="20"/>
        </w:rPr>
        <w:t>jest wybór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Pr="00A47877">
        <w:rPr>
          <w:rFonts w:ascii="Arial" w:hAnsi="Arial" w:cs="Arial"/>
          <w:b/>
          <w:sz w:val="20"/>
          <w:szCs w:val="20"/>
        </w:rPr>
        <w:t>graphic designer</w:t>
      </w:r>
      <w:r>
        <w:rPr>
          <w:rFonts w:ascii="Arial" w:hAnsi="Arial" w:cs="Arial"/>
          <w:b/>
          <w:sz w:val="20"/>
          <w:szCs w:val="20"/>
        </w:rPr>
        <w:t>a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="00333D36">
        <w:rPr>
          <w:rFonts w:ascii="Arial" w:hAnsi="Arial" w:cs="Arial"/>
          <w:b/>
          <w:sz w:val="20"/>
          <w:szCs w:val="20"/>
        </w:rPr>
        <w:t xml:space="preserve">(grafika) </w:t>
      </w:r>
      <w:r w:rsidRPr="00420E80">
        <w:rPr>
          <w:rFonts w:ascii="Arial" w:hAnsi="Arial" w:cs="Arial"/>
          <w:b/>
          <w:sz w:val="20"/>
          <w:szCs w:val="20"/>
        </w:rPr>
        <w:t>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rozwojowych, zgodnie z zakresem obowiązków opisanych w pkt 2.3.</w:t>
      </w:r>
    </w:p>
    <w:p w14:paraId="493D5575" w14:textId="22600BD3" w:rsidR="00766345" w:rsidRPr="007E4AFE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 xml:space="preserve">Obowiązki </w:t>
      </w:r>
      <w:r>
        <w:rPr>
          <w:rFonts w:ascii="Arial" w:hAnsi="Arial" w:cs="Arial"/>
          <w:sz w:val="20"/>
          <w:szCs w:val="20"/>
        </w:rPr>
        <w:t>graphic designer</w:t>
      </w:r>
      <w:r w:rsidR="00333D36">
        <w:rPr>
          <w:rFonts w:ascii="Arial" w:hAnsi="Arial" w:cs="Arial"/>
          <w:sz w:val="20"/>
          <w:szCs w:val="20"/>
        </w:rPr>
        <w:t xml:space="preserve"> (grafika)</w:t>
      </w:r>
      <w:r w:rsidRPr="00F9225F">
        <w:rPr>
          <w:rFonts w:ascii="Arial" w:hAnsi="Arial" w:cs="Arial"/>
          <w:sz w:val="20"/>
          <w:szCs w:val="20"/>
        </w:rPr>
        <w:t>:</w:t>
      </w:r>
      <w:r w:rsidRPr="007E4AFE">
        <w:t xml:space="preserve"> </w:t>
      </w:r>
    </w:p>
    <w:p w14:paraId="5104528D" w14:textId="77777777" w:rsidR="00766345" w:rsidRDefault="00766345" w:rsidP="0076634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>bezpośrednie prace związane z opracowaniem komponentów</w:t>
      </w:r>
      <w:r>
        <w:rPr>
          <w:rFonts w:ascii="Arial" w:hAnsi="Arial" w:cs="Arial"/>
          <w:sz w:val="20"/>
          <w:szCs w:val="20"/>
        </w:rPr>
        <w:t xml:space="preserve"> systemu sztucznej inteligencji,</w:t>
      </w:r>
    </w:p>
    <w:p w14:paraId="2DDFDE64" w14:textId="12E693B3" w:rsidR="00766345" w:rsidRPr="00333D36" w:rsidRDefault="00766345" w:rsidP="0076634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D36">
        <w:rPr>
          <w:rFonts w:ascii="Arial" w:hAnsi="Arial" w:cs="Arial"/>
          <w:sz w:val="20"/>
          <w:szCs w:val="20"/>
        </w:rPr>
        <w:lastRenderedPageBreak/>
        <w:t>działania związane m.in.: 3d models design, 2d graphic concepts,  animations, rendering</w:t>
      </w:r>
      <w:r w:rsidR="00333D36" w:rsidRPr="00333D36">
        <w:rPr>
          <w:rFonts w:ascii="Arial" w:hAnsi="Arial" w:cs="Arial"/>
          <w:sz w:val="20"/>
          <w:szCs w:val="20"/>
        </w:rPr>
        <w:t xml:space="preserve"> [tłum. </w:t>
      </w:r>
      <w:r w:rsidR="00333D36">
        <w:t>p</w:t>
      </w:r>
      <w:r w:rsidR="00333D36" w:rsidRPr="00333D36">
        <w:rPr>
          <w:rFonts w:ascii="Arial" w:hAnsi="Arial" w:cs="Arial"/>
          <w:sz w:val="20"/>
          <w:szCs w:val="20"/>
        </w:rPr>
        <w:t>rojektowanie modeli 3d, 2d grafiki, animacje, renderowanie</w:t>
      </w:r>
      <w:r w:rsidR="00934970">
        <w:rPr>
          <w:rFonts w:ascii="Arial" w:hAnsi="Arial" w:cs="Arial"/>
          <w:sz w:val="20"/>
          <w:szCs w:val="20"/>
        </w:rPr>
        <w:t>]</w:t>
      </w:r>
      <w:r w:rsidRPr="00333D36">
        <w:rPr>
          <w:rFonts w:ascii="Arial" w:hAnsi="Arial" w:cs="Arial"/>
          <w:sz w:val="20"/>
          <w:szCs w:val="20"/>
        </w:rPr>
        <w:t>.</w:t>
      </w:r>
    </w:p>
    <w:p w14:paraId="00635CC7" w14:textId="77777777" w:rsidR="00766345" w:rsidRPr="008C663B" w:rsidRDefault="00766345" w:rsidP="007663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63B">
        <w:rPr>
          <w:rFonts w:ascii="Arial" w:hAnsi="Arial" w:cs="Arial"/>
          <w:sz w:val="20"/>
          <w:szCs w:val="20"/>
        </w:rPr>
        <w:t>Wykonawca przedstawi Zamawiającemu dokumentację z wykonania poszczególnych zadań, w tym prowadzenie ewidencji przepracowanych godzin i zadań na udostępnionym wzorze, który będzie stanowił integralną część umowy z wykonawcą.</w:t>
      </w:r>
    </w:p>
    <w:p w14:paraId="7EEAE57A" w14:textId="77777777" w:rsidR="00766345" w:rsidRPr="003E4C32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Ponadto Wykonawca będzie zobowiązany do raportowania z postęp</w:t>
      </w:r>
      <w:r>
        <w:rPr>
          <w:rFonts w:ascii="Arial" w:hAnsi="Arial" w:cs="Arial"/>
          <w:sz w:val="20"/>
          <w:szCs w:val="20"/>
        </w:rPr>
        <w:t>ów rzeczowych do Zamawiającego co najmniej raz w miesiącu, zgodnie z treścią umowy z Wykonawcą.</w:t>
      </w:r>
    </w:p>
    <w:p w14:paraId="14727974" w14:textId="77777777" w:rsidR="00766345" w:rsidRPr="00AF5A34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>Wymiar g</w:t>
      </w:r>
      <w:r>
        <w:rPr>
          <w:rFonts w:ascii="Arial" w:hAnsi="Arial" w:cs="Arial"/>
          <w:sz w:val="20"/>
          <w:szCs w:val="20"/>
        </w:rPr>
        <w:t>odzin pracy: 160 h/ msc.</w:t>
      </w:r>
    </w:p>
    <w:p w14:paraId="06AA09DF" w14:textId="77777777" w:rsidR="00766345" w:rsidRPr="00AF5A34" w:rsidRDefault="00766345" w:rsidP="0076634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49625D" w14:textId="77777777" w:rsidR="00766345" w:rsidRDefault="00766345" w:rsidP="00766345">
      <w:pPr>
        <w:spacing w:after="0" w:line="240" w:lineRule="auto"/>
        <w:ind w:left="72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Wspólny Słownik Zamówień </w:t>
      </w:r>
      <w:r>
        <w:rPr>
          <w:rStyle w:val="Strong"/>
          <w:rFonts w:ascii="Arial" w:hAnsi="Arial" w:cs="Arial"/>
          <w:sz w:val="20"/>
          <w:szCs w:val="20"/>
        </w:rPr>
        <w:t>(CPV):</w:t>
      </w:r>
    </w:p>
    <w:p w14:paraId="4E4F6605" w14:textId="77777777" w:rsidR="00766345" w:rsidRDefault="00766345" w:rsidP="0076634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73300000-5</w:t>
      </w:r>
      <w:r w:rsidRPr="007531B0">
        <w:rPr>
          <w:rFonts w:ascii="Arial" w:hAnsi="Arial" w:cs="Arial"/>
          <w:sz w:val="20"/>
          <w:szCs w:val="20"/>
        </w:rPr>
        <w:t>: Projekt i realizacja badań oraz rozwój.</w:t>
      </w:r>
    </w:p>
    <w:p w14:paraId="5709BEA8" w14:textId="77777777" w:rsidR="00766345" w:rsidRPr="00AB09FC" w:rsidRDefault="00766345" w:rsidP="0076634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69F93436" w14:textId="77777777" w:rsidTr="00E516A6">
        <w:tc>
          <w:tcPr>
            <w:tcW w:w="9062" w:type="dxa"/>
            <w:shd w:val="pct10" w:color="auto" w:fill="auto"/>
          </w:tcPr>
          <w:p w14:paraId="2BE4220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3. Termin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miejsce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 wykonania zamówienia</w:t>
            </w:r>
          </w:p>
        </w:tc>
      </w:tr>
    </w:tbl>
    <w:p w14:paraId="1854F022" w14:textId="77777777" w:rsidR="00766345" w:rsidRDefault="00766345" w:rsidP="007663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Programista będzie świadczył usługi na rzecz Zamawiającego w zakresie zgodnym z pkt 2.3. niniejszego zapytania ofertowego</w:t>
      </w:r>
      <w:r w:rsidRPr="003E4C32">
        <w:rPr>
          <w:rFonts w:ascii="Arial" w:hAnsi="Arial" w:cs="Arial"/>
          <w:sz w:val="20"/>
          <w:szCs w:val="20"/>
        </w:rPr>
        <w:t xml:space="preserve"> od daty podpisania umowy do </w:t>
      </w:r>
      <w:r>
        <w:rPr>
          <w:rFonts w:ascii="Arial" w:hAnsi="Arial" w:cs="Arial"/>
          <w:sz w:val="20"/>
          <w:szCs w:val="20"/>
        </w:rPr>
        <w:t>31.05.2018</w:t>
      </w:r>
      <w:r w:rsidRPr="003E4C32">
        <w:rPr>
          <w:rFonts w:ascii="Arial" w:hAnsi="Arial" w:cs="Arial"/>
          <w:sz w:val="20"/>
          <w:szCs w:val="20"/>
        </w:rPr>
        <w:t xml:space="preserve">. </w:t>
      </w:r>
    </w:p>
    <w:p w14:paraId="0D8D0D24" w14:textId="77777777" w:rsidR="00766345" w:rsidRPr="00E04A39" w:rsidRDefault="00766345" w:rsidP="007663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251">
        <w:rPr>
          <w:rFonts w:ascii="Arial" w:hAnsi="Arial" w:cs="Arial"/>
          <w:sz w:val="20"/>
          <w:szCs w:val="20"/>
        </w:rPr>
        <w:t>Miejsce realizacji</w:t>
      </w:r>
      <w:r>
        <w:rPr>
          <w:rFonts w:ascii="Arial" w:hAnsi="Arial" w:cs="Arial"/>
          <w:sz w:val="20"/>
          <w:szCs w:val="20"/>
        </w:rPr>
        <w:t>– w siedzibie Zamawiającego.</w:t>
      </w:r>
    </w:p>
    <w:p w14:paraId="773DC7CF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38442595" w14:textId="77777777" w:rsidTr="00E516A6">
        <w:tc>
          <w:tcPr>
            <w:tcW w:w="9062" w:type="dxa"/>
            <w:shd w:val="pct10" w:color="auto" w:fill="auto"/>
          </w:tcPr>
          <w:p w14:paraId="18275713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4. Warunki udziału w postępowaniu</w:t>
            </w:r>
          </w:p>
        </w:tc>
      </w:tr>
    </w:tbl>
    <w:p w14:paraId="29628904" w14:textId="435B003A" w:rsidR="00766345" w:rsidRDefault="00766345" w:rsidP="007663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 xml:space="preserve">Warunkiem udziału w postępowaniu jest posiadanie </w:t>
      </w:r>
      <w:r>
        <w:rPr>
          <w:rFonts w:ascii="Arial" w:hAnsi="Arial" w:cs="Arial"/>
          <w:sz w:val="20"/>
          <w:szCs w:val="20"/>
        </w:rPr>
        <w:t>wiedzy i doświadczenia w zakresie realizacji obowiązków graphic designera</w:t>
      </w:r>
      <w:r w:rsidR="00333D36">
        <w:rPr>
          <w:rFonts w:ascii="Arial" w:hAnsi="Arial" w:cs="Arial"/>
          <w:sz w:val="20"/>
          <w:szCs w:val="20"/>
        </w:rPr>
        <w:t xml:space="preserve"> (grafika)</w:t>
      </w:r>
      <w:r>
        <w:rPr>
          <w:rFonts w:ascii="Arial" w:hAnsi="Arial" w:cs="Arial"/>
          <w:sz w:val="20"/>
          <w:szCs w:val="20"/>
        </w:rPr>
        <w:t>:</w:t>
      </w:r>
    </w:p>
    <w:p w14:paraId="442F27A8" w14:textId="77777777" w:rsidR="00766345" w:rsidRDefault="00766345" w:rsidP="007663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>prace związane z opracowaniem komponentów</w:t>
      </w:r>
      <w:r>
        <w:rPr>
          <w:rFonts w:ascii="Arial" w:hAnsi="Arial" w:cs="Arial"/>
          <w:sz w:val="20"/>
          <w:szCs w:val="20"/>
        </w:rPr>
        <w:t xml:space="preserve"> systemu sztucznej inteligencji w zakresie graficznym,</w:t>
      </w:r>
    </w:p>
    <w:p w14:paraId="601143A0" w14:textId="38152BCF" w:rsidR="00766345" w:rsidRPr="00934970" w:rsidRDefault="00766345" w:rsidP="009349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970">
        <w:rPr>
          <w:rFonts w:ascii="Arial" w:hAnsi="Arial" w:cs="Arial"/>
          <w:sz w:val="20"/>
          <w:szCs w:val="20"/>
        </w:rPr>
        <w:t>działania związane m.in.: 3d models design, 2d graphic concepts,  animations, rendering</w:t>
      </w:r>
      <w:r w:rsidR="00934970" w:rsidRPr="00934970">
        <w:rPr>
          <w:rFonts w:ascii="Arial" w:hAnsi="Arial" w:cs="Arial"/>
          <w:sz w:val="20"/>
          <w:szCs w:val="20"/>
        </w:rPr>
        <w:t xml:space="preserve"> </w:t>
      </w:r>
      <w:r w:rsidR="00934970" w:rsidRPr="00333D36">
        <w:rPr>
          <w:rFonts w:ascii="Arial" w:hAnsi="Arial" w:cs="Arial"/>
          <w:sz w:val="20"/>
          <w:szCs w:val="20"/>
        </w:rPr>
        <w:t xml:space="preserve">[tłum. </w:t>
      </w:r>
      <w:r w:rsidR="00934970">
        <w:t>p</w:t>
      </w:r>
      <w:r w:rsidR="00934970" w:rsidRPr="00333D36">
        <w:rPr>
          <w:rFonts w:ascii="Arial" w:hAnsi="Arial" w:cs="Arial"/>
          <w:sz w:val="20"/>
          <w:szCs w:val="20"/>
        </w:rPr>
        <w:t>rojektowanie modeli 3d, 2d grafiki, animacje, renderowanie</w:t>
      </w:r>
      <w:r w:rsidR="00934970">
        <w:rPr>
          <w:rFonts w:ascii="Arial" w:hAnsi="Arial" w:cs="Arial"/>
          <w:sz w:val="20"/>
          <w:szCs w:val="20"/>
        </w:rPr>
        <w:t>]</w:t>
      </w:r>
      <w:r w:rsidRPr="00934970">
        <w:rPr>
          <w:rFonts w:ascii="Arial" w:hAnsi="Arial" w:cs="Arial"/>
          <w:sz w:val="20"/>
          <w:szCs w:val="20"/>
        </w:rPr>
        <w:t>.</w:t>
      </w:r>
    </w:p>
    <w:p w14:paraId="115C4B09" w14:textId="77777777" w:rsidR="00766345" w:rsidRPr="00AF5A34" w:rsidRDefault="00766345" w:rsidP="0076634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przedstawionego warunku zostanie dokonana na podstawie oświadczenia w Formularzu oferty – załącznik nr 1.</w:t>
      </w:r>
    </w:p>
    <w:p w14:paraId="1CB7600E" w14:textId="77777777" w:rsidR="00766345" w:rsidRDefault="00766345" w:rsidP="007663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2A8">
        <w:rPr>
          <w:rFonts w:ascii="Arial" w:hAnsi="Arial" w:cs="Arial"/>
          <w:sz w:val="20"/>
          <w:szCs w:val="20"/>
        </w:rP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r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upoważnionymi do zaciągania zobowiązań w imieniu </w:t>
      </w:r>
      <w:r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wykonującymi w imieniu </w:t>
      </w:r>
      <w:r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czynności związane z przygotowaniem i przeprowadzeniem procedury wyboru wykonawcy a wykonawcą, polegające w szczególności na:</w:t>
      </w:r>
    </w:p>
    <w:p w14:paraId="41ECAD03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FB62136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posiadaniu co n</w:t>
      </w:r>
      <w:r>
        <w:rPr>
          <w:rFonts w:ascii="Arial" w:hAnsi="Arial" w:cs="Arial"/>
          <w:sz w:val="20"/>
          <w:szCs w:val="20"/>
        </w:rPr>
        <w:t>ajmniej 10 % udziałów lub akcji,</w:t>
      </w:r>
    </w:p>
    <w:p w14:paraId="7924D547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516FBA2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C02CA0" w14:textId="77777777" w:rsidR="00766345" w:rsidRDefault="00766345" w:rsidP="007663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Wykonawca jest zobowiązany do z</w:t>
      </w:r>
      <w:r>
        <w:rPr>
          <w:rFonts w:ascii="Arial" w:hAnsi="Arial" w:cs="Arial"/>
          <w:sz w:val="20"/>
          <w:szCs w:val="20"/>
        </w:rPr>
        <w:t>łożenia oświadczenia w Formularzu oferty – załącznik nr 1.</w:t>
      </w:r>
    </w:p>
    <w:p w14:paraId="407CC77F" w14:textId="77777777" w:rsidR="00766345" w:rsidRPr="009A2FCC" w:rsidRDefault="00766345" w:rsidP="007663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6C917329" w14:textId="77777777" w:rsidTr="00E516A6">
        <w:tc>
          <w:tcPr>
            <w:tcW w:w="9062" w:type="dxa"/>
            <w:shd w:val="pct10" w:color="auto" w:fill="auto"/>
          </w:tcPr>
          <w:p w14:paraId="0DFE370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realizacji zamówienia</w:t>
            </w:r>
          </w:p>
        </w:tc>
      </w:tr>
    </w:tbl>
    <w:p w14:paraId="22FBDC84" w14:textId="77777777" w:rsidR="00766345" w:rsidRPr="00572277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767BB" w14:textId="77777777" w:rsidR="00766345" w:rsidRDefault="00766345" w:rsidP="007663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</w:t>
      </w:r>
      <w:r w:rsidRPr="000C02C3">
        <w:rPr>
          <w:rFonts w:ascii="Arial" w:hAnsi="Arial" w:cs="Arial"/>
          <w:sz w:val="20"/>
          <w:szCs w:val="20"/>
        </w:rPr>
        <w:t>do rzeteln</w:t>
      </w:r>
      <w:r>
        <w:rPr>
          <w:rFonts w:ascii="Arial" w:hAnsi="Arial" w:cs="Arial"/>
          <w:sz w:val="20"/>
          <w:szCs w:val="20"/>
        </w:rPr>
        <w:t>ej i terminowej jego realizacji prac zdefiniowanych w pkt. 2.3. niniejszego zapytania ofertowego.</w:t>
      </w:r>
    </w:p>
    <w:p w14:paraId="5563381D" w14:textId="77777777" w:rsidR="00766345" w:rsidRPr="000C02C3" w:rsidRDefault="00766345" w:rsidP="007663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problemach w postępie rzeczowym powinna być zgłaszana Zamawiającemu w raporcie, o którym jest mowa w pkt 2.5. niniejszego zapytania.</w:t>
      </w:r>
    </w:p>
    <w:p w14:paraId="5A6C9FCD" w14:textId="77777777" w:rsidR="00766345" w:rsidRPr="00AB09FC" w:rsidRDefault="00766345" w:rsidP="0076634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47805EFA" w14:textId="77777777" w:rsidTr="00E516A6">
        <w:tc>
          <w:tcPr>
            <w:tcW w:w="9210" w:type="dxa"/>
            <w:shd w:val="pct10" w:color="auto" w:fill="auto"/>
          </w:tcPr>
          <w:p w14:paraId="143B719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Dokumenty wymagane w celu potwierdzenia spełniania warunków</w:t>
            </w:r>
          </w:p>
        </w:tc>
      </w:tr>
    </w:tbl>
    <w:p w14:paraId="22C8897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>Zamawiający w celu potwierdzenia warunków określonych w punkcie 4 wymaga przedłożenia następujących dokumentów:</w:t>
      </w:r>
    </w:p>
    <w:p w14:paraId="024E829C" w14:textId="77777777" w:rsidR="00766345" w:rsidRDefault="00766345" w:rsidP="0076634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oferty, stanowiącego</w:t>
      </w:r>
      <w:r w:rsidRPr="00AB09FC">
        <w:rPr>
          <w:rFonts w:ascii="Arial" w:hAnsi="Arial" w:cs="Arial"/>
          <w:color w:val="000000"/>
          <w:sz w:val="20"/>
          <w:szCs w:val="20"/>
        </w:rPr>
        <w:t xml:space="preserve"> załącznik nr 1. </w:t>
      </w:r>
    </w:p>
    <w:p w14:paraId="18F54F20" w14:textId="77777777" w:rsidR="00766345" w:rsidRDefault="00766345" w:rsidP="0076634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CV.</w:t>
      </w:r>
    </w:p>
    <w:p w14:paraId="15E937CD" w14:textId="77777777" w:rsidR="00766345" w:rsidRPr="00AF5A34" w:rsidRDefault="00766345" w:rsidP="0076634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57A9FD46" w14:textId="77777777" w:rsidTr="00E516A6">
        <w:tc>
          <w:tcPr>
            <w:tcW w:w="9210" w:type="dxa"/>
            <w:shd w:val="pct10" w:color="auto" w:fill="auto"/>
          </w:tcPr>
          <w:p w14:paraId="2F0E6E4B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Waluta, w jakiej będą prowadzone rozliczenia związane z realizacją niniejszego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</w:tbl>
    <w:p w14:paraId="2F6651F4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Cena oferty zostanie podana przez Wykonawcę </w:t>
      </w:r>
      <w:r w:rsidRPr="00AB09FC">
        <w:rPr>
          <w:rFonts w:ascii="Arial" w:hAnsi="Arial" w:cs="Arial"/>
          <w:b/>
          <w:sz w:val="20"/>
          <w:szCs w:val="20"/>
        </w:rPr>
        <w:t>w PLN</w:t>
      </w:r>
      <w:r w:rsidRPr="00AB09FC">
        <w:rPr>
          <w:rFonts w:ascii="Arial" w:hAnsi="Arial" w:cs="Arial"/>
          <w:sz w:val="20"/>
          <w:szCs w:val="20"/>
        </w:rPr>
        <w:t>.</w:t>
      </w:r>
    </w:p>
    <w:p w14:paraId="0362CA39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649B54CC" w14:textId="77777777" w:rsidTr="00E516A6">
        <w:tc>
          <w:tcPr>
            <w:tcW w:w="9210" w:type="dxa"/>
            <w:shd w:val="pct10" w:color="auto" w:fill="auto"/>
          </w:tcPr>
          <w:p w14:paraId="7FF4923E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Opis sposobu przygotowania oferty</w:t>
            </w:r>
          </w:p>
        </w:tc>
      </w:tr>
    </w:tbl>
    <w:p w14:paraId="3611151D" w14:textId="77777777" w:rsidR="00766345" w:rsidRPr="00AB09FC" w:rsidRDefault="00766345" w:rsidP="0076634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Wymagania podstawowe</w:t>
      </w:r>
    </w:p>
    <w:p w14:paraId="4863CECE" w14:textId="77777777" w:rsidR="00766345" w:rsidRPr="00AB09FC" w:rsidRDefault="00766345" w:rsidP="00766345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38018370" w14:textId="77777777" w:rsidR="00766345" w:rsidRPr="00AB09FC" w:rsidRDefault="00766345" w:rsidP="00766345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Oferta oraz załączniki muszą być podpisane przez </w:t>
      </w:r>
      <w:r>
        <w:rPr>
          <w:rFonts w:ascii="Arial" w:hAnsi="Arial" w:cs="Arial"/>
          <w:sz w:val="20"/>
          <w:szCs w:val="20"/>
        </w:rPr>
        <w:t>Wykonawcę</w:t>
      </w:r>
      <w:r w:rsidRPr="00AB09FC">
        <w:rPr>
          <w:rFonts w:ascii="Arial" w:hAnsi="Arial" w:cs="Arial"/>
          <w:sz w:val="20"/>
          <w:szCs w:val="20"/>
        </w:rPr>
        <w:t>.</w:t>
      </w:r>
    </w:p>
    <w:p w14:paraId="2D1C27EB" w14:textId="77777777" w:rsidR="00766345" w:rsidRPr="000C02C3" w:rsidRDefault="00766345" w:rsidP="00766345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2C34401C" w14:textId="77777777" w:rsidR="00766345" w:rsidRPr="00AB09FC" w:rsidRDefault="00766345" w:rsidP="0076634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Forma oferty</w:t>
      </w:r>
    </w:p>
    <w:p w14:paraId="6B8C2E90" w14:textId="77777777" w:rsidR="00766345" w:rsidRPr="00AB09FC" w:rsidRDefault="00766345" w:rsidP="00766345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drogą elektroniczną (skan</w:t>
      </w:r>
      <w:r>
        <w:rPr>
          <w:rFonts w:ascii="Arial" w:hAnsi="Arial" w:cs="Arial"/>
          <w:sz w:val="20"/>
          <w:szCs w:val="20"/>
        </w:rPr>
        <w:t>),</w:t>
      </w:r>
      <w:r w:rsidRPr="00AB0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osobiście </w:t>
      </w:r>
      <w:r w:rsidRPr="00AB09FC">
        <w:rPr>
          <w:rFonts w:ascii="Arial" w:hAnsi="Arial" w:cs="Arial"/>
          <w:sz w:val="20"/>
          <w:szCs w:val="20"/>
        </w:rPr>
        <w:t xml:space="preserve">bądź pocztą tradycyjną. </w:t>
      </w:r>
    </w:p>
    <w:p w14:paraId="7BE33395" w14:textId="77777777" w:rsidR="00766345" w:rsidRPr="00AB09FC" w:rsidRDefault="00766345" w:rsidP="00766345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563EE346" w14:textId="77777777" w:rsidR="00766345" w:rsidRPr="00AB09FC" w:rsidRDefault="00766345" w:rsidP="0076634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Elementy oferty</w:t>
      </w:r>
    </w:p>
    <w:p w14:paraId="45A1CFE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Kompletna oferta powinna zawierać:</w:t>
      </w:r>
    </w:p>
    <w:p w14:paraId="6BB23BE4" w14:textId="77777777" w:rsidR="00766345" w:rsidRDefault="00766345" w:rsidP="0076634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 xml:space="preserve">i podpisany </w:t>
      </w:r>
      <w:r w:rsidRPr="00AB09FC">
        <w:rPr>
          <w:rFonts w:ascii="Arial" w:hAnsi="Arial" w:cs="Arial"/>
          <w:sz w:val="20"/>
          <w:szCs w:val="20"/>
        </w:rPr>
        <w:t>Formularz Oferty.</w:t>
      </w:r>
      <w:bookmarkStart w:id="0" w:name="_Toc232315064"/>
    </w:p>
    <w:p w14:paraId="2FB08BA5" w14:textId="77777777" w:rsidR="00766345" w:rsidRPr="00572277" w:rsidRDefault="00766345" w:rsidP="0076634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0860DA06" w14:textId="77777777" w:rsidTr="00E516A6">
        <w:tc>
          <w:tcPr>
            <w:tcW w:w="9210" w:type="dxa"/>
            <w:shd w:val="pct10" w:color="auto" w:fill="auto"/>
          </w:tcPr>
          <w:p w14:paraId="22EA0F7C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9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.</w:t>
            </w:r>
            <w:r w:rsidRPr="00AB09FC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Osoby uprawnione do porozumiewania się z Wykonawcami</w:t>
            </w:r>
          </w:p>
        </w:tc>
      </w:tr>
    </w:tbl>
    <w:p w14:paraId="0698C0B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1" w:name="_Toc232315066"/>
      <w:bookmarkEnd w:id="0"/>
      <w:r w:rsidRPr="00AB09FC">
        <w:rPr>
          <w:rFonts w:ascii="Arial" w:hAnsi="Arial" w:cs="Arial"/>
          <w:noProof/>
          <w:color w:val="000000"/>
          <w:sz w:val="20"/>
          <w:szCs w:val="20"/>
        </w:rPr>
        <w:t>Osobą upoważnioną przez Zamawiającego do kontaktowa</w:t>
      </w:r>
      <w:r w:rsidRPr="00AB09FC">
        <w:rPr>
          <w:rFonts w:ascii="Arial" w:hAnsi="Arial" w:cs="Arial"/>
          <w:noProof/>
          <w:sz w:val="20"/>
          <w:szCs w:val="20"/>
        </w:rPr>
        <w:t xml:space="preserve">nia się z Wykonawcami jest: </w:t>
      </w:r>
    </w:p>
    <w:p w14:paraId="2D261096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A15">
        <w:rPr>
          <w:rFonts w:ascii="Arial" w:hAnsi="Arial" w:cs="Arial"/>
          <w:color w:val="000000"/>
          <w:sz w:val="20"/>
          <w:szCs w:val="20"/>
        </w:rPr>
        <w:t>Bart</w:t>
      </w:r>
      <w:r>
        <w:rPr>
          <w:rFonts w:ascii="Arial" w:hAnsi="Arial" w:cs="Arial"/>
          <w:color w:val="000000"/>
          <w:sz w:val="20"/>
          <w:szCs w:val="20"/>
        </w:rPr>
        <w:t xml:space="preserve">osz Zawistowski, </w:t>
      </w:r>
      <w:r w:rsidRPr="00062A15"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z w:val="20"/>
          <w:szCs w:val="20"/>
        </w:rPr>
        <w:t xml:space="preserve">rtosz.zawistowski@baadgames.com, tel. </w:t>
      </w:r>
      <w:r w:rsidRPr="00062A15">
        <w:rPr>
          <w:rFonts w:ascii="Arial" w:hAnsi="Arial" w:cs="Arial"/>
          <w:color w:val="000000"/>
          <w:sz w:val="20"/>
          <w:szCs w:val="20"/>
        </w:rPr>
        <w:t>695 639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62A15">
        <w:rPr>
          <w:rFonts w:ascii="Arial" w:hAnsi="Arial" w:cs="Arial"/>
          <w:color w:val="000000"/>
          <w:sz w:val="20"/>
          <w:szCs w:val="20"/>
        </w:rPr>
        <w:t>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85717BF" w14:textId="77777777" w:rsidR="00766345" w:rsidRPr="00062A15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3E4856FB" w14:textId="77777777" w:rsidTr="00E516A6">
        <w:tc>
          <w:tcPr>
            <w:tcW w:w="9210" w:type="dxa"/>
            <w:shd w:val="pct10" w:color="auto" w:fill="auto"/>
          </w:tcPr>
          <w:p w14:paraId="3036B847" w14:textId="77777777" w:rsidR="00766345" w:rsidRPr="00AB09FC" w:rsidRDefault="00766345" w:rsidP="00E516A6">
            <w:pPr>
              <w:pStyle w:val="TOC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9FC">
              <w:rPr>
                <w:b/>
                <w:sz w:val="20"/>
                <w:szCs w:val="20"/>
              </w:rPr>
              <w:t>. Miejsce, termin i sposób złożenia oferty</w:t>
            </w:r>
          </w:p>
        </w:tc>
      </w:tr>
    </w:tbl>
    <w:bookmarkEnd w:id="1"/>
    <w:p w14:paraId="783DB731" w14:textId="77777777" w:rsidR="00766345" w:rsidRPr="00442594" w:rsidRDefault="00766345" w:rsidP="0076634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 w:rsidRPr="00AB09FC">
        <w:rPr>
          <w:rFonts w:ascii="Arial" w:hAnsi="Arial" w:cs="Arial"/>
          <w:sz w:val="20"/>
          <w:szCs w:val="20"/>
        </w:rPr>
        <w:t xml:space="preserve"> na adres:</w:t>
      </w:r>
      <w:r>
        <w:rPr>
          <w:rFonts w:ascii="Arial" w:hAnsi="Arial" w:cs="Arial"/>
          <w:sz w:val="20"/>
          <w:szCs w:val="20"/>
        </w:rPr>
        <w:t xml:space="preserve"> </w:t>
      </w:r>
      <w:r w:rsidRPr="00062A15">
        <w:rPr>
          <w:rFonts w:ascii="Arial" w:hAnsi="Arial" w:cs="Arial"/>
          <w:sz w:val="20"/>
          <w:szCs w:val="20"/>
        </w:rPr>
        <w:t>kod pocztowy 53-125 ulica Al. Kasztanowa 3A-5 miejscowość Wrocław</w:t>
      </w:r>
      <w:r w:rsidRPr="00AB09FC">
        <w:rPr>
          <w:rFonts w:ascii="Arial" w:hAnsi="Arial" w:cs="Arial"/>
          <w:b/>
          <w:sz w:val="20"/>
          <w:szCs w:val="20"/>
        </w:rPr>
        <w:t xml:space="preserve">; </w:t>
      </w:r>
      <w:r w:rsidRPr="00AB09F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 xml:space="preserve"> bartosz.zawistowski@baadgames.com </w:t>
      </w:r>
      <w:r w:rsidRPr="00AB09FC">
        <w:rPr>
          <w:rFonts w:ascii="Arial" w:hAnsi="Arial" w:cs="Arial"/>
          <w:sz w:val="20"/>
          <w:szCs w:val="20"/>
        </w:rPr>
        <w:t>w nieprzekraczalnym terminie:</w:t>
      </w:r>
    </w:p>
    <w:p w14:paraId="72A9D519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766345" w:rsidRPr="00AB09FC" w14:paraId="4A99EBC6" w14:textId="77777777" w:rsidTr="00E516A6">
        <w:tc>
          <w:tcPr>
            <w:tcW w:w="1134" w:type="dxa"/>
          </w:tcPr>
          <w:p w14:paraId="78611B7C" w14:textId="77777777" w:rsidR="00766345" w:rsidRPr="00AB09FC" w:rsidRDefault="00766345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</w:tc>
        <w:tc>
          <w:tcPr>
            <w:tcW w:w="3402" w:type="dxa"/>
          </w:tcPr>
          <w:p w14:paraId="40686A8B" w14:textId="7B9C6C5B" w:rsidR="00766345" w:rsidRPr="00AB09FC" w:rsidRDefault="00697CB8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  <w:bookmarkStart w:id="2" w:name="_GoBack"/>
            <w:bookmarkEnd w:id="2"/>
            <w:r w:rsidR="007663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.05.2017</w:t>
            </w:r>
            <w:r w:rsidR="00766345" w:rsidRPr="00AB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560" w:type="dxa"/>
          </w:tcPr>
          <w:p w14:paraId="00CC3223" w14:textId="77777777" w:rsidR="00766345" w:rsidRPr="00AB09FC" w:rsidRDefault="00766345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do godz. </w:t>
            </w:r>
          </w:p>
        </w:tc>
        <w:tc>
          <w:tcPr>
            <w:tcW w:w="2976" w:type="dxa"/>
          </w:tcPr>
          <w:p w14:paraId="34AC21D0" w14:textId="77777777" w:rsidR="00766345" w:rsidRPr="00AB09FC" w:rsidRDefault="00766345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18:00</w:t>
            </w:r>
          </w:p>
        </w:tc>
      </w:tr>
    </w:tbl>
    <w:p w14:paraId="0DF6EDA7" w14:textId="77777777" w:rsidR="00766345" w:rsidRPr="00AB09FC" w:rsidRDefault="00766345" w:rsidP="00766345">
      <w:pPr>
        <w:pStyle w:val="Heading1"/>
        <w:jc w:val="both"/>
        <w:rPr>
          <w:rFonts w:ascii="Arial" w:hAnsi="Arial" w:cs="Arial"/>
          <w:sz w:val="20"/>
          <w:szCs w:val="20"/>
        </w:rPr>
      </w:pPr>
      <w:bookmarkStart w:id="3" w:name="_Toc232315070"/>
    </w:p>
    <w:p w14:paraId="5507CBE0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Decyduje data wpływu oferty do siedziby Zamawiającego.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58C88687" w14:textId="77777777" w:rsidTr="00E516A6">
        <w:tc>
          <w:tcPr>
            <w:tcW w:w="9210" w:type="dxa"/>
            <w:shd w:val="pct10" w:color="auto" w:fill="auto"/>
          </w:tcPr>
          <w:p w14:paraId="272530A9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11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Kryteria oceny ofert</w:t>
            </w:r>
          </w:p>
        </w:tc>
      </w:tr>
    </w:tbl>
    <w:p w14:paraId="1FDDDFA8" w14:textId="77777777" w:rsidR="00766345" w:rsidRPr="00AB09FC" w:rsidRDefault="00766345" w:rsidP="0076634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pPr w:leftFromText="141" w:rightFromText="141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  <w:gridCol w:w="3264"/>
      </w:tblGrid>
      <w:tr w:rsidR="00766345" w:rsidRPr="00AB09FC" w14:paraId="6080E7E0" w14:textId="77777777" w:rsidTr="00E516A6">
        <w:trPr>
          <w:trHeight w:val="38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F81D" w14:textId="77777777" w:rsidR="00766345" w:rsidRPr="00AB09FC" w:rsidRDefault="00766345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055" w14:textId="77777777" w:rsidR="00766345" w:rsidRPr="00AB09FC" w:rsidRDefault="00766345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766345" w:rsidRPr="00AB09FC" w14:paraId="6D5CEBA0" w14:textId="77777777" w:rsidTr="00E516A6">
        <w:trPr>
          <w:trHeight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4E6" w14:textId="77777777" w:rsidR="00766345" w:rsidRPr="00A54D79" w:rsidRDefault="00766345" w:rsidP="00E516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7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[C]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44E" w14:textId="77777777" w:rsidR="00766345" w:rsidRPr="00AB09FC" w:rsidRDefault="00766345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09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20C84A6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EDBB6EC" w14:textId="77777777" w:rsidR="00766345" w:rsidRDefault="00766345" w:rsidP="007663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4" w:name="_Toc504465407"/>
      <w:r w:rsidRPr="00442594">
        <w:rPr>
          <w:rFonts w:ascii="Arial" w:hAnsi="Arial" w:cs="Arial"/>
          <w:sz w:val="20"/>
          <w:szCs w:val="20"/>
          <w:u w:val="single"/>
        </w:rPr>
        <w:t>Zasady oceny kryterium "cena" (C)</w:t>
      </w:r>
      <w:bookmarkEnd w:id="4"/>
      <w:r w:rsidRPr="00442594">
        <w:rPr>
          <w:rFonts w:ascii="Arial" w:hAnsi="Arial" w:cs="Arial"/>
          <w:sz w:val="20"/>
          <w:szCs w:val="20"/>
          <w:u w:val="single"/>
        </w:rPr>
        <w:t>.</w:t>
      </w:r>
      <w:r w:rsidRPr="00442594">
        <w:rPr>
          <w:rFonts w:ascii="Arial" w:hAnsi="Arial" w:cs="Arial"/>
          <w:sz w:val="20"/>
          <w:szCs w:val="20"/>
        </w:rPr>
        <w:t xml:space="preserve"> </w:t>
      </w:r>
    </w:p>
    <w:p w14:paraId="0E056397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Zamawiający dokona oceny ofert na podstawie wyniku osiągniętej liczby punktów wyliczonych w oparciu o następujące kryteria i ustaloną punktację do 100 pkt. (100% = 100 pkt).</w:t>
      </w:r>
    </w:p>
    <w:p w14:paraId="7FCA41E3" w14:textId="77777777" w:rsidR="00766345" w:rsidRPr="00572277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Punkty za kryterium cena [C] zostaną obliczone wg następującego wzoru:</w:t>
      </w:r>
    </w:p>
    <w:p w14:paraId="0D4E9DD9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1C0A5564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najtańszej</w:t>
      </w:r>
    </w:p>
    <w:p w14:paraId="537AA2B6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 x 100 = ilość punktów</w:t>
      </w:r>
    </w:p>
    <w:p w14:paraId="22C1019A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badanej</w:t>
      </w:r>
    </w:p>
    <w:p w14:paraId="6167307C" w14:textId="77777777" w:rsidR="00766345" w:rsidRPr="000D7B5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EBBE016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końcowa danej oferty będzie liczona jako liczba punktów uzyskanych za kryterium tj. „cena [C]” + ilość punktów uzyskanych w kryterium.</w:t>
      </w:r>
    </w:p>
    <w:p w14:paraId="18907A12" w14:textId="77777777" w:rsidR="00766345" w:rsidRPr="00442594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 najkorzystniejszą zostanie uznana oferta, która uzyska najwyższą końcową ocenę.</w:t>
      </w:r>
    </w:p>
    <w:p w14:paraId="79A7C25A" w14:textId="77777777" w:rsidR="00766345" w:rsidRPr="00AB09FC" w:rsidRDefault="00766345" w:rsidP="00766345">
      <w:pPr>
        <w:tabs>
          <w:tab w:val="num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7E5010EC" w14:textId="77777777" w:rsidTr="00E516A6">
        <w:tc>
          <w:tcPr>
            <w:tcW w:w="9210" w:type="dxa"/>
            <w:shd w:val="pct10" w:color="auto" w:fill="auto"/>
          </w:tcPr>
          <w:p w14:paraId="33D7F147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5" w:name="_Toc232315072"/>
            <w:bookmarkStart w:id="6" w:name="_Toc6576789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Tryb oceny ofert i ogłoszenia wyników</w:t>
            </w:r>
            <w:bookmarkEnd w:id="5"/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60A62FA9" w14:textId="77777777" w:rsidR="00766345" w:rsidRPr="0091638D" w:rsidRDefault="00766345" w:rsidP="007663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iCs/>
          <w:noProof/>
          <w:sz w:val="20"/>
          <w:szCs w:val="20"/>
          <w:u w:val="single"/>
        </w:rPr>
        <w:t>Wyjaśnienia treści ofert i poprawianie oczywistych omyłek.</w:t>
      </w:r>
    </w:p>
    <w:p w14:paraId="627F3F08" w14:textId="77777777" w:rsidR="00766345" w:rsidRDefault="00766345" w:rsidP="00766345">
      <w:pPr>
        <w:pStyle w:val="BodyText2"/>
        <w:rPr>
          <w:noProof/>
          <w:sz w:val="20"/>
          <w:szCs w:val="20"/>
        </w:rPr>
      </w:pPr>
      <w:r w:rsidRPr="00AB09FC">
        <w:rPr>
          <w:noProof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46A2118A" w14:textId="77777777" w:rsidR="00766345" w:rsidRPr="0091638D" w:rsidRDefault="00766345" w:rsidP="007663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Rażąco niska cena.</w:t>
      </w:r>
    </w:p>
    <w:p w14:paraId="5287A9B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Zamawiajacy w celu ustalenia,</w:t>
      </w:r>
      <w:r>
        <w:rPr>
          <w:rFonts w:ascii="Arial" w:hAnsi="Arial" w:cs="Arial"/>
          <w:noProof/>
          <w:sz w:val="20"/>
          <w:szCs w:val="20"/>
        </w:rPr>
        <w:t xml:space="preserve"> czy oferta zawiera rażąco niską</w:t>
      </w:r>
      <w:r w:rsidRPr="00AB09FC">
        <w:rPr>
          <w:rFonts w:ascii="Arial" w:hAnsi="Arial" w:cs="Arial"/>
          <w:noProof/>
          <w:sz w:val="20"/>
          <w:szCs w:val="20"/>
        </w:rPr>
        <w:t xml:space="preserve"> cenę w stosunku do p</w:t>
      </w:r>
      <w:r>
        <w:rPr>
          <w:rFonts w:ascii="Arial" w:hAnsi="Arial" w:cs="Arial"/>
          <w:noProof/>
          <w:sz w:val="20"/>
          <w:szCs w:val="20"/>
        </w:rPr>
        <w:t>rzedmiotu zamówienia, zwraca się</w:t>
      </w:r>
      <w:r w:rsidRPr="00AB09FC">
        <w:rPr>
          <w:rFonts w:ascii="Arial" w:hAnsi="Arial" w:cs="Arial"/>
          <w:noProof/>
          <w:sz w:val="20"/>
          <w:szCs w:val="20"/>
        </w:rPr>
        <w:t xml:space="preserve"> do Wykonawcy o udzielenie w określonym </w:t>
      </w:r>
      <w:r>
        <w:rPr>
          <w:rFonts w:ascii="Arial" w:hAnsi="Arial" w:cs="Arial"/>
          <w:noProof/>
          <w:sz w:val="20"/>
          <w:szCs w:val="20"/>
        </w:rPr>
        <w:t xml:space="preserve">przez Zamawiającego </w:t>
      </w:r>
      <w:r w:rsidRPr="00AB09FC">
        <w:rPr>
          <w:rFonts w:ascii="Arial" w:hAnsi="Arial" w:cs="Arial"/>
          <w:noProof/>
          <w:sz w:val="20"/>
          <w:szCs w:val="20"/>
        </w:rPr>
        <w:t>terminie</w:t>
      </w:r>
      <w:r>
        <w:rPr>
          <w:rFonts w:ascii="Arial" w:hAnsi="Arial" w:cs="Arial"/>
          <w:noProof/>
          <w:sz w:val="20"/>
          <w:szCs w:val="20"/>
        </w:rPr>
        <w:t>, nieprzekraczającym</w:t>
      </w:r>
      <w:r w:rsidRPr="00AB09FC">
        <w:rPr>
          <w:rFonts w:ascii="Arial" w:hAnsi="Arial" w:cs="Arial"/>
          <w:noProof/>
          <w:sz w:val="20"/>
          <w:szCs w:val="20"/>
        </w:rPr>
        <w:t xml:space="preserve">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dotyczących elementów oferty</w:t>
      </w:r>
      <w:r>
        <w:rPr>
          <w:rFonts w:ascii="Arial" w:hAnsi="Arial" w:cs="Arial"/>
          <w:noProof/>
          <w:sz w:val="20"/>
          <w:szCs w:val="20"/>
        </w:rPr>
        <w:t>, mają</w:t>
      </w:r>
      <w:r w:rsidRPr="00AB09FC">
        <w:rPr>
          <w:rFonts w:ascii="Arial" w:hAnsi="Arial" w:cs="Arial"/>
          <w:noProof/>
          <w:sz w:val="20"/>
          <w:szCs w:val="20"/>
        </w:rPr>
        <w:t>cych wpływ na wysokość ceny.</w:t>
      </w:r>
      <w:r>
        <w:rPr>
          <w:rFonts w:ascii="Arial" w:hAnsi="Arial" w:cs="Arial"/>
          <w:noProof/>
          <w:sz w:val="20"/>
          <w:szCs w:val="20"/>
        </w:rPr>
        <w:t xml:space="preserve"> Wyjaśnienia muszą być złożone przed planowanym wyborem Wykonawcy.</w:t>
      </w:r>
    </w:p>
    <w:p w14:paraId="39875987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lastRenderedPageBreak/>
        <w:t>Zamawiający, oceniając wyjaśnienia, bierze pod uwagę obiektywne czynniki, w szczególności oszczędność</w:t>
      </w:r>
      <w:r>
        <w:rPr>
          <w:rFonts w:ascii="Arial" w:hAnsi="Arial" w:cs="Arial"/>
          <w:noProof/>
          <w:sz w:val="20"/>
          <w:szCs w:val="20"/>
        </w:rPr>
        <w:t>,</w:t>
      </w:r>
      <w:r w:rsidRPr="00AB09FC">
        <w:rPr>
          <w:rFonts w:ascii="Arial" w:hAnsi="Arial" w:cs="Arial"/>
          <w:noProof/>
          <w:sz w:val="20"/>
          <w:szCs w:val="20"/>
        </w:rPr>
        <w:t xml:space="preserve"> metody wykonania zamówienia, wyjątkowo sprzyjające warunki wykonywania zamówienia dostępne dla W</w:t>
      </w:r>
      <w:r>
        <w:rPr>
          <w:rFonts w:ascii="Arial" w:hAnsi="Arial" w:cs="Arial"/>
          <w:noProof/>
          <w:sz w:val="20"/>
          <w:szCs w:val="20"/>
        </w:rPr>
        <w:t>ykonawcy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18826DC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AB09FC">
        <w:rPr>
          <w:rFonts w:ascii="Arial" w:hAnsi="Arial" w:cs="Arial"/>
          <w:noProof/>
          <w:sz w:val="20"/>
          <w:szCs w:val="20"/>
        </w:rPr>
        <w:t>Zamawiajacy odrzuca ofertę Wykonawcy, który nie złożył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lub jeżeli dokonana ocena wyjaśnień wraz z dostarczonymi dowodami potwierdza, że oferta zawiera rażąco niską cenę w stosunku do przedmiotu zamówienia.</w:t>
      </w:r>
    </w:p>
    <w:p w14:paraId="5EBA4E0C" w14:textId="77777777" w:rsidR="00766345" w:rsidRPr="0091638D" w:rsidRDefault="00766345" w:rsidP="007663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Ogłoszenie wyników postępowania.</w:t>
      </w:r>
    </w:p>
    <w:p w14:paraId="2C510BA3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Wykonawcy, którzy złożą oferty zostaną zawiadomieni o wynikach postepowania </w:t>
      </w:r>
      <w:r w:rsidRPr="00AB09FC">
        <w:rPr>
          <w:rFonts w:ascii="Arial" w:hAnsi="Arial" w:cs="Arial"/>
          <w:noProof/>
          <w:sz w:val="20"/>
          <w:szCs w:val="20"/>
        </w:rPr>
        <w:br/>
        <w:t>w formie elektronicznej na adres e-mail wskazny w ofercie. Informacja o wynikach postępowania zostanie opublikowana na stro</w:t>
      </w:r>
      <w:r>
        <w:rPr>
          <w:rFonts w:ascii="Arial" w:hAnsi="Arial" w:cs="Arial"/>
          <w:noProof/>
          <w:sz w:val="20"/>
          <w:szCs w:val="20"/>
        </w:rPr>
        <w:t>nie internetowej Zamawiającego.</w:t>
      </w:r>
    </w:p>
    <w:p w14:paraId="3C38278F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623B8A5D" w14:textId="77777777" w:rsidTr="00E516A6">
        <w:tc>
          <w:tcPr>
            <w:tcW w:w="9210" w:type="dxa"/>
            <w:shd w:val="pct10" w:color="auto" w:fill="auto"/>
          </w:tcPr>
          <w:p w14:paraId="51526D65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7" w:name="_Toc137005134"/>
            <w:bookmarkStart w:id="8" w:name="_Toc137005138"/>
            <w:bookmarkStart w:id="9" w:name="_Toc137005139"/>
            <w:bookmarkStart w:id="10" w:name="_Toc137005140"/>
            <w:bookmarkStart w:id="11" w:name="_Toc232315074"/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13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Odrzucenie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oferty W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ykonawcy</w:t>
            </w:r>
          </w:p>
        </w:tc>
      </w:tr>
    </w:tbl>
    <w:bookmarkEnd w:id="11"/>
    <w:p w14:paraId="2138075A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>Oferta zostanie odrzucona</w:t>
      </w:r>
      <w:r w:rsidRPr="00AB09FC">
        <w:rPr>
          <w:rFonts w:ascii="Arial" w:hAnsi="Arial" w:cs="Arial"/>
          <w:iCs/>
          <w:noProof/>
          <w:sz w:val="20"/>
          <w:szCs w:val="20"/>
        </w:rPr>
        <w:t xml:space="preserve"> z niniejszego postępowania:</w:t>
      </w:r>
    </w:p>
    <w:p w14:paraId="7D7EBAF1" w14:textId="77777777" w:rsidR="00766345" w:rsidRDefault="00766345" w:rsidP="007663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niespełniania warunków udziału w postępowaniu</w:t>
      </w:r>
      <w:r>
        <w:rPr>
          <w:rFonts w:ascii="Arial" w:hAnsi="Arial" w:cs="Arial"/>
          <w:noProof/>
          <w:sz w:val="20"/>
          <w:szCs w:val="20"/>
        </w:rPr>
        <w:t xml:space="preserve"> zgodnie z pkt 4 Zapytania ofertowego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01D6B90C" w14:textId="77777777" w:rsidR="00766345" w:rsidRDefault="00766345" w:rsidP="007663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14:paraId="2585C0D3" w14:textId="77777777" w:rsidR="00766345" w:rsidRPr="00E04A39" w:rsidRDefault="00766345" w:rsidP="007663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Pr="0091638D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14:paraId="174332BA" w14:textId="77777777" w:rsidR="00766345" w:rsidRPr="00556311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2E978C85" w14:textId="77777777" w:rsidTr="00E516A6">
        <w:tc>
          <w:tcPr>
            <w:tcW w:w="9210" w:type="dxa"/>
            <w:shd w:val="pct10" w:color="auto" w:fill="auto"/>
          </w:tcPr>
          <w:p w14:paraId="07FDCC69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12" w:name="_Toc232315075"/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14</w:t>
            </w:r>
            <w:r w:rsidRPr="00AB09FC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 xml:space="preserve">.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Sposób porozumiewania się Zamawiającego z Wykonawcami</w:t>
            </w:r>
          </w:p>
        </w:tc>
      </w:tr>
    </w:tbl>
    <w:bookmarkEnd w:id="12"/>
    <w:p w14:paraId="06F6A2E3" w14:textId="77777777" w:rsidR="00766345" w:rsidRPr="00AB09FC" w:rsidRDefault="00766345" w:rsidP="00766345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  <w:r w:rsidRPr="00AB09FC">
        <w:rPr>
          <w:rFonts w:ascii="Arial" w:hAnsi="Arial" w:cs="Arial"/>
          <w:sz w:val="20"/>
          <w:lang w:val="pl-PL"/>
        </w:rPr>
        <w:t>W nini</w:t>
      </w:r>
      <w:r>
        <w:rPr>
          <w:rFonts w:ascii="Arial" w:hAnsi="Arial" w:cs="Arial"/>
          <w:sz w:val="20"/>
          <w:lang w:val="pl-PL"/>
        </w:rPr>
        <w:t>ejszym postępowaniu dokumenty</w:t>
      </w:r>
      <w:r w:rsidRPr="00AB09FC">
        <w:rPr>
          <w:rFonts w:ascii="Arial" w:hAnsi="Arial" w:cs="Arial"/>
          <w:sz w:val="20"/>
          <w:lang w:val="pl-PL"/>
        </w:rPr>
        <w:t xml:space="preserve"> oraz informacje Zamawiający i </w:t>
      </w:r>
      <w:r>
        <w:rPr>
          <w:rFonts w:ascii="Arial" w:hAnsi="Arial" w:cs="Arial"/>
          <w:sz w:val="20"/>
          <w:lang w:val="pl-PL"/>
        </w:rPr>
        <w:t>Wykonawcy przekazują pisemnie w formie mailowej, pocztą lub osobiście do biura Zamawiającego</w:t>
      </w:r>
      <w:r w:rsidRPr="00AB09FC">
        <w:rPr>
          <w:rFonts w:ascii="Arial" w:hAnsi="Arial" w:cs="Arial"/>
          <w:sz w:val="20"/>
          <w:lang w:val="pl-PL"/>
        </w:rPr>
        <w:t xml:space="preserve">. </w:t>
      </w:r>
    </w:p>
    <w:p w14:paraId="3ED38667" w14:textId="77777777" w:rsidR="00766345" w:rsidRPr="00AB09FC" w:rsidRDefault="00766345" w:rsidP="00766345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1E245CF0" w14:textId="77777777" w:rsidTr="00E516A6">
        <w:tc>
          <w:tcPr>
            <w:tcW w:w="9210" w:type="dxa"/>
            <w:shd w:val="pct10" w:color="auto" w:fill="auto"/>
          </w:tcPr>
          <w:p w14:paraId="53D7F023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15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Unieważnienie postępowania</w:t>
            </w:r>
          </w:p>
        </w:tc>
      </w:tr>
    </w:tbl>
    <w:p w14:paraId="740E1E14" w14:textId="77777777" w:rsidR="00766345" w:rsidRPr="00AB09FC" w:rsidRDefault="00766345" w:rsidP="0076634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Zamawiający zastrzega sobie możliwość unieważnienia postępowania bez podania przyczyny. </w:t>
      </w:r>
    </w:p>
    <w:p w14:paraId="5CA4DCA0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08CC60DE" w14:textId="77777777" w:rsidTr="00E516A6">
        <w:tc>
          <w:tcPr>
            <w:tcW w:w="9210" w:type="dxa"/>
            <w:shd w:val="pct10" w:color="auto" w:fill="auto"/>
          </w:tcPr>
          <w:p w14:paraId="3BB0CD9A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16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Pozostałe informacje</w:t>
            </w:r>
          </w:p>
        </w:tc>
      </w:tr>
    </w:tbl>
    <w:p w14:paraId="23ACE8E9" w14:textId="77777777" w:rsidR="00766345" w:rsidRPr="002E29BA" w:rsidRDefault="00766345" w:rsidP="00766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638D">
        <w:rPr>
          <w:rFonts w:ascii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Zapytania Ofertowego zostanie przekazana Wykonawcom niezwłoczni</w:t>
      </w:r>
      <w:r>
        <w:rPr>
          <w:rFonts w:ascii="Arial" w:hAnsi="Arial" w:cs="Arial"/>
          <w:sz w:val="20"/>
          <w:szCs w:val="20"/>
        </w:rPr>
        <w:t>e w formie pisemnej (e-mail</w:t>
      </w:r>
      <w:r w:rsidRPr="0091638D">
        <w:rPr>
          <w:rFonts w:ascii="Arial" w:hAnsi="Arial" w:cs="Arial"/>
          <w:sz w:val="20"/>
          <w:szCs w:val="20"/>
        </w:rPr>
        <w:t>), jak również zostanie opublikowana na stronie Zamawiającego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01A54">
          <w:rPr>
            <w:rStyle w:val="Hyperlink"/>
            <w:rFonts w:ascii="Arial" w:hAnsi="Arial" w:cs="Arial"/>
            <w:noProof/>
            <w:sz w:val="20"/>
            <w:szCs w:val="20"/>
          </w:rPr>
          <w:t>http://baadgames.com/</w:t>
        </w:r>
      </w:hyperlink>
      <w:r w:rsidRPr="00401A54">
        <w:rPr>
          <w:rFonts w:ascii="Arial" w:hAnsi="Arial" w:cs="Arial"/>
          <w:noProof/>
          <w:sz w:val="20"/>
          <w:szCs w:val="20"/>
        </w:rPr>
        <w:t xml:space="preserve">. </w:t>
      </w:r>
      <w:r w:rsidRPr="0091638D">
        <w:rPr>
          <w:rFonts w:ascii="Arial" w:hAnsi="Arial" w:cs="Arial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3B6FF854" w14:textId="77777777" w:rsidR="00766345" w:rsidRDefault="00766345" w:rsidP="00766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Zamawiający zawrze umowę z Wykonawcą, którego oferta zostanie uznana za ofertę najkorzystniejszą. </w:t>
      </w:r>
      <w:r>
        <w:rPr>
          <w:rFonts w:ascii="Arial" w:hAnsi="Arial" w:cs="Arial"/>
          <w:sz w:val="20"/>
          <w:szCs w:val="20"/>
        </w:rPr>
        <w:br/>
      </w:r>
      <w:r w:rsidRPr="000E4C0C">
        <w:rPr>
          <w:rFonts w:ascii="Arial" w:hAnsi="Arial" w:cs="Arial"/>
          <w:sz w:val="20"/>
          <w:szCs w:val="20"/>
        </w:rPr>
        <w:t>O terminie zawarcia umowy Zamawia</w:t>
      </w:r>
      <w:r>
        <w:rPr>
          <w:rFonts w:ascii="Arial" w:hAnsi="Arial" w:cs="Arial"/>
          <w:sz w:val="20"/>
          <w:szCs w:val="20"/>
        </w:rPr>
        <w:t xml:space="preserve">jący powiadomi Wykonawcę drogą </w:t>
      </w:r>
      <w:r w:rsidRPr="000E4C0C">
        <w:rPr>
          <w:rFonts w:ascii="Arial" w:hAnsi="Arial" w:cs="Arial"/>
          <w:sz w:val="20"/>
          <w:szCs w:val="20"/>
        </w:rPr>
        <w:t>e-mailową wraz z informacją o wynikach postępowania.</w:t>
      </w:r>
    </w:p>
    <w:p w14:paraId="51968582" w14:textId="77777777" w:rsidR="00766345" w:rsidRPr="000E4C0C" w:rsidRDefault="00766345" w:rsidP="00766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Umowa zawarta w wyniku postępowania wszczętego na skutek niniejszego zapytania ofertowego, może zostać zmieniona w drodze aneksu do umowy w następującym zakresie i przypadkach: </w:t>
      </w:r>
    </w:p>
    <w:p w14:paraId="168CA1A6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wartości umowy w przypadku zwiększenia bądź zmniejszenia stawek podatku od towarów i usług, dotyczących Przedmiotu Zamówienia w wyniku zmian ustawy z dnia 11 marca 2004 r. o podatku od towarów i usług (Dz. U. z 2004 r., Nr 54, poz. 535 ze zm),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2C22137B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terminu wykonania zamówienia, w przypadku gdy zmiana terminu wykonania umowy wynika z przyczyn niezależnych od Wykonawcy; </w:t>
      </w:r>
    </w:p>
    <w:p w14:paraId="325215AC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warunków i terminów płatności wynagrodzenia w przypadku gdy zmiany te wynikać będą z przyczyn niezależnych od Wykonawcy; </w:t>
      </w:r>
    </w:p>
    <w:p w14:paraId="121645F9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lastRenderedPageBreak/>
        <w:t>ograniczenia Przedmiotu Zamówienia za odpowiednią korektą wynagrodzenia Wykonawcy – w przypadku, gdy konieczność takich ograniczeń będzie wynikać z dotychczasowego przebiegu wykonywania zamówienia lub z przyczyn niezależnych od Wykonawcy;</w:t>
      </w:r>
    </w:p>
    <w:p w14:paraId="7B8716CD" w14:textId="77777777" w:rsidR="00766345" w:rsidRPr="00257099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założonego przez Strony sposobu wykonywania zamówienia – w przypadku, gdy konieczność takich ograniczeń będzie wynikać z dotychczasowego przebiegu wykonywania zamówienia lub z przyczyn niezależnych od Wykonawcy. </w:t>
      </w:r>
    </w:p>
    <w:p w14:paraId="0882C344" w14:textId="77777777" w:rsidR="00766345" w:rsidRDefault="00766345" w:rsidP="007663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Nie stanowi zmiany umowy, w rozumieniu punktu 1. powyżej: </w:t>
      </w:r>
    </w:p>
    <w:p w14:paraId="1B89C6DF" w14:textId="77777777" w:rsidR="00766345" w:rsidRDefault="00766345" w:rsidP="00766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zmiana danych związanych z obsługą administracyjno-organizacyjną umowy (np. zmiana nr rachunku bankowego,); </w:t>
      </w:r>
    </w:p>
    <w:p w14:paraId="0F9F1136" w14:textId="77777777" w:rsidR="00766345" w:rsidRDefault="00766345" w:rsidP="00766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zmiana nazw stron lub ich formy prawnej (przy zachowaniu ciągłości podmiotowości prawnej) teleadresowych, zmiana osób wskazanych do kontaktów miedzy Stronami; </w:t>
      </w:r>
    </w:p>
    <w:p w14:paraId="646400EF" w14:textId="77777777" w:rsidR="00766345" w:rsidRPr="00257099" w:rsidRDefault="00766345" w:rsidP="00766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udzielenie zamówień uzupełniających wykraczających poza Przedmiotu Zamówienia.</w:t>
      </w:r>
    </w:p>
    <w:p w14:paraId="6B84B321" w14:textId="77777777" w:rsidR="00766345" w:rsidRPr="000C02C3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06E8CC13" w14:textId="77777777" w:rsidTr="00E516A6">
        <w:tc>
          <w:tcPr>
            <w:tcW w:w="9210" w:type="dxa"/>
            <w:shd w:val="pct10" w:color="auto" w:fill="auto"/>
          </w:tcPr>
          <w:p w14:paraId="5CD8DED0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Wykaz załączników </w:t>
            </w:r>
          </w:p>
        </w:tc>
      </w:tr>
    </w:tbl>
    <w:p w14:paraId="2BE9A7B5" w14:textId="77777777" w:rsidR="00766345" w:rsidRDefault="00766345" w:rsidP="00766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Załącznikami do niniejszego Zapytania Ofertowego są następujące wzory:</w:t>
      </w:r>
    </w:p>
    <w:p w14:paraId="3DD38413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0"/>
        <w:gridCol w:w="6345"/>
      </w:tblGrid>
      <w:tr w:rsidR="00766345" w:rsidRPr="00AB09FC" w14:paraId="23AC9898" w14:textId="77777777" w:rsidTr="00E516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504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BAB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Oznaczenie Zał.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AA5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766345" w:rsidRPr="00AB09FC" w14:paraId="05670E0A" w14:textId="77777777" w:rsidTr="00E516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217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227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4D2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formularza o</w:t>
            </w:r>
            <w:r w:rsidRPr="00AB09FC">
              <w:rPr>
                <w:rFonts w:ascii="Arial" w:hAnsi="Arial" w:cs="Arial"/>
                <w:i/>
                <w:sz w:val="20"/>
                <w:szCs w:val="20"/>
              </w:rPr>
              <w:t>ferty</w:t>
            </w:r>
          </w:p>
        </w:tc>
      </w:tr>
    </w:tbl>
    <w:p w14:paraId="5D924FA0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67FA2D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849AC87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DCA68B4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9993A61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B35606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0DCBC6C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7B51D9F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2FA7E81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F8886C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A617B97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4C35B40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F1F571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646F3F6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30C3240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FA4D79C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65C25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90516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98D06AF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BB2D7E7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B850834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9FD2EE5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E54F878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CC06CD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975E6F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E498BA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D97754F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055488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653459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FF66AF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E1FC141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1EF716B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1A59B8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12974EB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138083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88E9514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D98968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AAE98F8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1059D97" w14:textId="4325A65F" w:rsidR="00766345" w:rsidRPr="00AB09FC" w:rsidRDefault="00766345" w:rsidP="00766345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Załącznik nr 1 </w:t>
      </w:r>
      <w:r>
        <w:rPr>
          <w:rFonts w:ascii="Arial" w:hAnsi="Arial" w:cs="Arial"/>
          <w:i/>
          <w:color w:val="000000"/>
          <w:sz w:val="20"/>
          <w:szCs w:val="20"/>
        </w:rPr>
        <w:t>do zapytania ofertowego – wzór formularza o</w:t>
      </w:r>
      <w:r w:rsidRPr="00AB09FC">
        <w:rPr>
          <w:rFonts w:ascii="Arial" w:hAnsi="Arial" w:cs="Arial"/>
          <w:i/>
          <w:color w:val="000000"/>
          <w:sz w:val="20"/>
          <w:szCs w:val="20"/>
        </w:rPr>
        <w:t>ferty.</w:t>
      </w:r>
    </w:p>
    <w:p w14:paraId="5F7B9C58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29CACA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5573A8" w14:textId="77777777" w:rsidR="00766345" w:rsidRPr="00AB09FC" w:rsidRDefault="00766345" w:rsidP="00766345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AB09FC">
        <w:rPr>
          <w:rFonts w:ascii="Arial" w:hAnsi="Arial" w:cs="Arial"/>
          <w:i w:val="0"/>
          <w:sz w:val="20"/>
          <w:szCs w:val="20"/>
        </w:rPr>
        <w:t>OFERTA</w:t>
      </w:r>
    </w:p>
    <w:p w14:paraId="5342F0C9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1C397E" w14:textId="22407516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Pr="00420E80">
        <w:rPr>
          <w:rFonts w:ascii="Arial" w:hAnsi="Arial" w:cs="Arial"/>
          <w:b/>
          <w:sz w:val="20"/>
          <w:szCs w:val="20"/>
        </w:rPr>
        <w:t xml:space="preserve">wyboru </w:t>
      </w:r>
      <w:r w:rsidRPr="00A47877">
        <w:rPr>
          <w:rFonts w:ascii="Arial" w:hAnsi="Arial" w:cs="Arial"/>
          <w:b/>
          <w:sz w:val="20"/>
          <w:szCs w:val="20"/>
        </w:rPr>
        <w:t>graphic designer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="00333D36">
        <w:rPr>
          <w:rFonts w:ascii="Arial" w:hAnsi="Arial" w:cs="Arial"/>
          <w:b/>
          <w:sz w:val="20"/>
          <w:szCs w:val="20"/>
        </w:rPr>
        <w:t xml:space="preserve">(grafika) </w:t>
      </w:r>
      <w:r w:rsidRPr="00420E80">
        <w:rPr>
          <w:rFonts w:ascii="Arial" w:hAnsi="Arial" w:cs="Arial"/>
          <w:b/>
          <w:sz w:val="20"/>
          <w:szCs w:val="20"/>
        </w:rPr>
        <w:t>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</w:t>
      </w:r>
      <w:r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Pr="005D1C5F">
        <w:rPr>
          <w:rFonts w:ascii="Arial" w:hAnsi="Arial" w:cs="Arial"/>
          <w:b/>
          <w:sz w:val="20"/>
          <w:szCs w:val="20"/>
        </w:rPr>
        <w:t>Opracowanie algorytmów i modeli z dziedziny sztucznej inteligencji z wykorzystaniem metod drzew behawioralnych celem wdrożenia do gier typu Real Time Strategy</w:t>
      </w:r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37D674E2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4EE156" w14:textId="77777777" w:rsidR="00766345" w:rsidRPr="00AB09FC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2774EA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03/04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5EBCF239" w14:textId="77777777" w:rsidR="00766345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A55DE9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w ramach Projektu, który </w:t>
      </w:r>
      <w:r>
        <w:rPr>
          <w:rFonts w:ascii="Arial" w:hAnsi="Arial" w:cs="Arial"/>
          <w:sz w:val="20"/>
          <w:szCs w:val="20"/>
        </w:rPr>
        <w:t xml:space="preserve">otrzymał dofinansowanie w ramach I osi </w:t>
      </w:r>
      <w:r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>
        <w:rPr>
          <w:rFonts w:ascii="Arial" w:hAnsi="Arial" w:cs="Arial"/>
          <w:sz w:val="20"/>
          <w:szCs w:val="20"/>
        </w:rPr>
        <w:t xml:space="preserve">ogramy B+R”, Program sektorowy: GAMEINN </w:t>
      </w:r>
      <w:r w:rsidRPr="001B4651">
        <w:rPr>
          <w:rFonts w:ascii="Arial" w:hAnsi="Arial" w:cs="Arial"/>
          <w:sz w:val="20"/>
          <w:szCs w:val="20"/>
        </w:rPr>
        <w:t>w roku 201</w:t>
      </w:r>
      <w:r>
        <w:rPr>
          <w:rFonts w:ascii="Arial" w:hAnsi="Arial" w:cs="Arial"/>
          <w:sz w:val="20"/>
          <w:szCs w:val="20"/>
        </w:rPr>
        <w:t>7</w:t>
      </w:r>
      <w:r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10106806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Strategy </w:t>
      </w:r>
    </w:p>
    <w:p w14:paraId="60736061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45455DE7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113039A4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2201070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23235395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1D4A4C22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76607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1. ZAMAWIAJĄCY:</w:t>
      </w:r>
    </w:p>
    <w:p w14:paraId="21F204CB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b/>
          <w:sz w:val="20"/>
          <w:szCs w:val="20"/>
        </w:rPr>
        <w:t>Baad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5CAEA8F3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33945DE0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5DE22DEB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49087E84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</w:t>
      </w:r>
      <w:r>
        <w:rPr>
          <w:rFonts w:ascii="Arial" w:hAnsi="Arial" w:cs="Arial"/>
          <w:sz w:val="20"/>
          <w:szCs w:val="20"/>
        </w:rPr>
        <w:t>a</w:t>
      </w:r>
      <w:r w:rsidRPr="00422F98">
        <w:rPr>
          <w:rFonts w:ascii="Arial" w:hAnsi="Arial" w:cs="Arial"/>
          <w:sz w:val="20"/>
          <w:szCs w:val="20"/>
        </w:rPr>
        <w:t xml:space="preserve"> Zawistowskiego – Prezesa Zarządu,</w:t>
      </w:r>
    </w:p>
    <w:p w14:paraId="65EA683D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6CADE7A4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C659A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2. WYKONAWCA:</w:t>
      </w:r>
    </w:p>
    <w:p w14:paraId="18F2BBDC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766345" w:rsidRPr="00AB09FC" w14:paraId="2A4BEC33" w14:textId="77777777" w:rsidTr="00E516A6">
        <w:trPr>
          <w:trHeight w:val="295"/>
        </w:trPr>
        <w:tc>
          <w:tcPr>
            <w:tcW w:w="3494" w:type="dxa"/>
          </w:tcPr>
          <w:p w14:paraId="331DA48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14:paraId="133D1B4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726815CD" w14:textId="77777777" w:rsidTr="00E516A6">
        <w:trPr>
          <w:trHeight w:val="279"/>
        </w:trPr>
        <w:tc>
          <w:tcPr>
            <w:tcW w:w="3494" w:type="dxa"/>
          </w:tcPr>
          <w:p w14:paraId="3DB13AF7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673" w:type="dxa"/>
          </w:tcPr>
          <w:p w14:paraId="532FF8C9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6E621D47" w14:textId="77777777" w:rsidTr="00E516A6">
        <w:trPr>
          <w:trHeight w:val="295"/>
        </w:trPr>
        <w:tc>
          <w:tcPr>
            <w:tcW w:w="3494" w:type="dxa"/>
          </w:tcPr>
          <w:p w14:paraId="1E19511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673" w:type="dxa"/>
          </w:tcPr>
          <w:p w14:paraId="4C47826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3357D7CC" w14:textId="77777777" w:rsidTr="00E516A6">
        <w:trPr>
          <w:trHeight w:val="279"/>
        </w:trPr>
        <w:tc>
          <w:tcPr>
            <w:tcW w:w="3494" w:type="dxa"/>
          </w:tcPr>
          <w:p w14:paraId="450A1CA9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673" w:type="dxa"/>
          </w:tcPr>
          <w:p w14:paraId="2FFA609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74B0BED7" w14:textId="77777777" w:rsidTr="00E516A6">
        <w:trPr>
          <w:trHeight w:val="295"/>
        </w:trPr>
        <w:tc>
          <w:tcPr>
            <w:tcW w:w="3494" w:type="dxa"/>
          </w:tcPr>
          <w:p w14:paraId="4BFE724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14:paraId="7B728DA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6F4C7F8D" w14:textId="77777777" w:rsidTr="00E516A6">
        <w:trPr>
          <w:trHeight w:val="279"/>
        </w:trPr>
        <w:tc>
          <w:tcPr>
            <w:tcW w:w="3494" w:type="dxa"/>
          </w:tcPr>
          <w:p w14:paraId="3B963E7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 e-mail: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0DE6EE31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5D57E531" w14:textId="77777777" w:rsidTr="00E516A6">
        <w:trPr>
          <w:trHeight w:val="295"/>
        </w:trPr>
        <w:tc>
          <w:tcPr>
            <w:tcW w:w="3494" w:type="dxa"/>
          </w:tcPr>
          <w:p w14:paraId="64C6357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14:paraId="22FCF536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68FBEBFE" w14:textId="77777777" w:rsidTr="00E516A6">
        <w:trPr>
          <w:trHeight w:val="295"/>
        </w:trPr>
        <w:tc>
          <w:tcPr>
            <w:tcW w:w="3494" w:type="dxa"/>
          </w:tcPr>
          <w:p w14:paraId="10007B12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 REGON:</w:t>
            </w:r>
          </w:p>
        </w:tc>
        <w:tc>
          <w:tcPr>
            <w:tcW w:w="5673" w:type="dxa"/>
          </w:tcPr>
          <w:p w14:paraId="7D7E1516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96AF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BAFE32" w14:textId="5AEFDFBF" w:rsidR="00934970" w:rsidRDefault="00934970" w:rsidP="007663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oferuje wykonanie całkowitego zamówienia w kwocie: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934970" w:rsidRPr="00AB09FC" w14:paraId="5BFCC5C7" w14:textId="77777777" w:rsidTr="002148FB">
        <w:trPr>
          <w:trHeight w:val="279"/>
        </w:trPr>
        <w:tc>
          <w:tcPr>
            <w:tcW w:w="3494" w:type="dxa"/>
          </w:tcPr>
          <w:p w14:paraId="00D1521E" w14:textId="4DE2D887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79480BE2" w14:textId="77777777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70" w:rsidRPr="00AB09FC" w14:paraId="77543B81" w14:textId="77777777" w:rsidTr="002148FB">
        <w:trPr>
          <w:trHeight w:val="295"/>
        </w:trPr>
        <w:tc>
          <w:tcPr>
            <w:tcW w:w="3494" w:type="dxa"/>
          </w:tcPr>
          <w:p w14:paraId="0B3C3F3C" w14:textId="10FC3F0F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5673" w:type="dxa"/>
          </w:tcPr>
          <w:p w14:paraId="21528F68" w14:textId="77777777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70" w:rsidRPr="00AB09FC" w14:paraId="1B50D6F0" w14:textId="77777777" w:rsidTr="002148FB">
        <w:trPr>
          <w:trHeight w:val="295"/>
        </w:trPr>
        <w:tc>
          <w:tcPr>
            <w:tcW w:w="3494" w:type="dxa"/>
          </w:tcPr>
          <w:p w14:paraId="757BC2F0" w14:textId="411AE4D4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5673" w:type="dxa"/>
          </w:tcPr>
          <w:p w14:paraId="27F273CA" w14:textId="7F82BBE9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52E9C" w14:textId="77777777" w:rsidR="00934970" w:rsidRPr="00934970" w:rsidRDefault="00934970" w:rsidP="00934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9F4C0" w14:textId="3781D451" w:rsidR="00766345" w:rsidRDefault="00766345" w:rsidP="007663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 xml:space="preserve">Wykonawca oświadcza, że posiada </w:t>
      </w:r>
      <w:r>
        <w:rPr>
          <w:rFonts w:ascii="Arial" w:hAnsi="Arial" w:cs="Arial"/>
          <w:sz w:val="20"/>
          <w:szCs w:val="20"/>
        </w:rPr>
        <w:t>wiedzę i doświadczenie w zakresie:</w:t>
      </w:r>
      <w:r w:rsidRPr="007E4AFE">
        <w:rPr>
          <w:rFonts w:ascii="Arial" w:hAnsi="Arial" w:cs="Arial"/>
          <w:sz w:val="20"/>
          <w:szCs w:val="20"/>
        </w:rPr>
        <w:t xml:space="preserve"> </w:t>
      </w:r>
    </w:p>
    <w:p w14:paraId="461F5439" w14:textId="77777777" w:rsidR="00766345" w:rsidRDefault="00766345" w:rsidP="007663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prac związanych</w:t>
      </w:r>
      <w:r w:rsidRPr="007E4AFE">
        <w:rPr>
          <w:rFonts w:ascii="Arial" w:hAnsi="Arial" w:cs="Arial"/>
          <w:sz w:val="20"/>
          <w:szCs w:val="20"/>
        </w:rPr>
        <w:t xml:space="preserve"> z opracowaniem komponentów</w:t>
      </w:r>
      <w:r>
        <w:rPr>
          <w:rFonts w:ascii="Arial" w:hAnsi="Arial" w:cs="Arial"/>
          <w:sz w:val="20"/>
          <w:szCs w:val="20"/>
        </w:rPr>
        <w:t xml:space="preserve"> systemu sztucznej inteligencji w zakresie graficznym,</w:t>
      </w:r>
    </w:p>
    <w:p w14:paraId="3AEEECD1" w14:textId="0FDE488C" w:rsidR="00766345" w:rsidRPr="00934970" w:rsidRDefault="00766345" w:rsidP="009349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970">
        <w:rPr>
          <w:rFonts w:ascii="Arial" w:hAnsi="Arial" w:cs="Arial"/>
          <w:sz w:val="20"/>
          <w:szCs w:val="20"/>
        </w:rPr>
        <w:t>działania związane m.in.: 3d models design, 2d graphic concepts,  animations, rendering</w:t>
      </w:r>
      <w:r w:rsidR="00934970" w:rsidRPr="00934970">
        <w:rPr>
          <w:rFonts w:ascii="Arial" w:hAnsi="Arial" w:cs="Arial"/>
          <w:sz w:val="20"/>
          <w:szCs w:val="20"/>
        </w:rPr>
        <w:t xml:space="preserve"> [</w:t>
      </w:r>
      <w:r w:rsidR="00934970" w:rsidRPr="00333D36">
        <w:rPr>
          <w:rFonts w:ascii="Arial" w:hAnsi="Arial" w:cs="Arial"/>
          <w:sz w:val="20"/>
          <w:szCs w:val="20"/>
        </w:rPr>
        <w:t xml:space="preserve">[tłum. </w:t>
      </w:r>
      <w:r w:rsidR="00934970">
        <w:t>p</w:t>
      </w:r>
      <w:r w:rsidR="00934970" w:rsidRPr="00333D36">
        <w:rPr>
          <w:rFonts w:ascii="Arial" w:hAnsi="Arial" w:cs="Arial"/>
          <w:sz w:val="20"/>
          <w:szCs w:val="20"/>
        </w:rPr>
        <w:t>rojektowanie modeli 3d, 2d grafiki, animacje, renderowanie</w:t>
      </w:r>
      <w:r w:rsidR="00934970">
        <w:rPr>
          <w:rFonts w:ascii="Arial" w:hAnsi="Arial" w:cs="Arial"/>
          <w:sz w:val="20"/>
          <w:szCs w:val="20"/>
        </w:rPr>
        <w:t>]</w:t>
      </w:r>
      <w:r w:rsidRPr="00934970">
        <w:rPr>
          <w:rFonts w:ascii="Arial" w:hAnsi="Arial" w:cs="Arial"/>
          <w:sz w:val="20"/>
          <w:szCs w:val="20"/>
        </w:rPr>
        <w:t>.</w:t>
      </w:r>
    </w:p>
    <w:p w14:paraId="7AFFED28" w14:textId="77777777" w:rsidR="00766345" w:rsidRPr="007E4AFE" w:rsidRDefault="00766345" w:rsidP="007663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>W celu uniknięcia konfliktu interesów Wykonawca oświadcza, że nie jest podmiotem powiązanym z Zamawiającym osobowo lub kapitałowo. Przez powiązania kapitałowe lub osobowe rozumie się wzajemne powiązania między podmiotem Baad Games Studio Sp. z o.o. lub osobami upoważnionymi do zaciągania zobowiązań w imieniu Baad Games Studio Sp. z o.o. lub osobami wykonującymi w imieniu Baad Games Studio Sp. z o.o. czynności związane z przygotowaniem i przeprowadzeniem procedury wyboru wykonawcy a wykonawcą, polegające w szczególności na:</w:t>
      </w:r>
    </w:p>
    <w:p w14:paraId="473A1290" w14:textId="77777777" w:rsidR="00766345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9E7020B" w14:textId="77777777" w:rsidR="00766345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posiadaniu co najmniej 10 % udziałów lub akcji,</w:t>
      </w:r>
    </w:p>
    <w:p w14:paraId="4E4630C5" w14:textId="77777777" w:rsidR="00766345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5C9C80F" w14:textId="77777777" w:rsidR="00766345" w:rsidRPr="00A27836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0CE720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F0BA43E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CA8D4C2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3F70871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470BBB74" w14:textId="77777777" w:rsidR="00766345" w:rsidRPr="00AB09FC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28233A44" w14:textId="77777777" w:rsidR="00766345" w:rsidRPr="00AB09FC" w:rsidRDefault="00766345" w:rsidP="00766345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A7F167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288DFCA5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6A2213DD" w14:textId="77777777" w:rsidR="00766345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86101E4" w14:textId="77777777" w:rsidR="00766345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C926449" w14:textId="77777777" w:rsidR="00766345" w:rsidRPr="00572277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Arial" w:eastAsia="Times New Roman" w:hAnsi="Arial" w:cs="Arial"/>
          <w:sz w:val="20"/>
          <w:szCs w:val="20"/>
        </w:rPr>
      </w:pPr>
      <w:r w:rsidRPr="00572277">
        <w:rPr>
          <w:rFonts w:ascii="Arial" w:eastAsia="Times New Roman" w:hAnsi="Arial" w:cs="Arial"/>
          <w:sz w:val="20"/>
          <w:szCs w:val="20"/>
        </w:rPr>
        <w:t xml:space="preserve">Załącznik: </w:t>
      </w:r>
    </w:p>
    <w:p w14:paraId="171E4A45" w14:textId="77777777" w:rsidR="00766345" w:rsidRPr="00572277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CV</w:t>
      </w:r>
    </w:p>
    <w:p w14:paraId="78423182" w14:textId="6950D81D" w:rsidR="008E4FAF" w:rsidRPr="006801DB" w:rsidRDefault="008E4FAF" w:rsidP="006801DB"/>
    <w:sectPr w:rsidR="008E4FAF" w:rsidRPr="006801DB" w:rsidSect="007913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FD79" w14:textId="77777777" w:rsidR="00F84213" w:rsidRDefault="00F84213" w:rsidP="00675CC9">
      <w:pPr>
        <w:spacing w:after="0" w:line="240" w:lineRule="auto"/>
      </w:pPr>
      <w:r>
        <w:separator/>
      </w:r>
    </w:p>
  </w:endnote>
  <w:endnote w:type="continuationSeparator" w:id="0">
    <w:p w14:paraId="583EC9D4" w14:textId="77777777" w:rsidR="00F84213" w:rsidRDefault="00F84213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altName w:val="Arial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A82B" w14:textId="178D7D22" w:rsidR="008025E8" w:rsidRPr="009B52E3" w:rsidRDefault="008025E8" w:rsidP="008025E8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CADE" w14:textId="77777777" w:rsidR="00F84213" w:rsidRDefault="00F84213" w:rsidP="00675CC9">
      <w:pPr>
        <w:spacing w:after="0" w:line="240" w:lineRule="auto"/>
      </w:pPr>
      <w:r>
        <w:separator/>
      </w:r>
    </w:p>
  </w:footnote>
  <w:footnote w:type="continuationSeparator" w:id="0">
    <w:p w14:paraId="0429112B" w14:textId="77777777" w:rsidR="00F84213" w:rsidRDefault="00F84213" w:rsidP="006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4B3099" w:rsidRPr="00C8259A" w14:paraId="7B29DD14" w14:textId="77777777" w:rsidTr="00383564">
      <w:trPr>
        <w:trHeight w:val="397"/>
        <w:jc w:val="center"/>
      </w:trPr>
      <w:tc>
        <w:tcPr>
          <w:tcW w:w="3245" w:type="dxa"/>
          <w:vAlign w:val="center"/>
          <w:hideMark/>
        </w:tcPr>
        <w:p w14:paraId="5BE6698E" w14:textId="77777777" w:rsidR="004B3099" w:rsidRPr="00C8259A" w:rsidRDefault="004B3099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bookmarkStart w:id="13" w:name="_Hlk480283358"/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413F88F3" wp14:editId="3D75A12D">
                <wp:extent cx="1399540" cy="731520"/>
                <wp:effectExtent l="0" t="0" r="0" b="0"/>
                <wp:docPr id="19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316C496C" w14:textId="77777777" w:rsidR="004B3099" w:rsidRPr="00C8259A" w:rsidRDefault="004B3099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en-US" w:eastAsia="en-US"/>
            </w:rPr>
            <w:drawing>
              <wp:inline distT="0" distB="0" distL="0" distR="0" wp14:anchorId="64B51F73" wp14:editId="13847265">
                <wp:extent cx="1558290" cy="548640"/>
                <wp:effectExtent l="0" t="0" r="3810" b="381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22499019" w14:textId="77777777" w:rsidR="004B3099" w:rsidRPr="00C8259A" w:rsidRDefault="004B3099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5B254A95" wp14:editId="40AB1151">
                <wp:extent cx="2115185" cy="675640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3"/>
  </w:tbl>
  <w:p w14:paraId="10134BD8" w14:textId="68DF7110" w:rsidR="00675CC9" w:rsidRPr="005C4BFF" w:rsidRDefault="00675CC9" w:rsidP="005C4BF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AA"/>
    <w:multiLevelType w:val="hybridMultilevel"/>
    <w:tmpl w:val="68E4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01A1"/>
    <w:multiLevelType w:val="hybridMultilevel"/>
    <w:tmpl w:val="364EB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EE"/>
    <w:multiLevelType w:val="hybridMultilevel"/>
    <w:tmpl w:val="16EA8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DC3428"/>
    <w:multiLevelType w:val="hybridMultilevel"/>
    <w:tmpl w:val="548E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1DD"/>
    <w:multiLevelType w:val="hybridMultilevel"/>
    <w:tmpl w:val="10A62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03A3B"/>
    <w:multiLevelType w:val="hybridMultilevel"/>
    <w:tmpl w:val="5B58D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57527A"/>
    <w:multiLevelType w:val="hybridMultilevel"/>
    <w:tmpl w:val="54361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3386"/>
    <w:multiLevelType w:val="hybridMultilevel"/>
    <w:tmpl w:val="573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3245"/>
    <w:multiLevelType w:val="hybridMultilevel"/>
    <w:tmpl w:val="8B6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152E"/>
    <w:multiLevelType w:val="hybridMultilevel"/>
    <w:tmpl w:val="6D302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443AF3"/>
    <w:multiLevelType w:val="hybridMultilevel"/>
    <w:tmpl w:val="7096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C4ED2"/>
    <w:multiLevelType w:val="hybridMultilevel"/>
    <w:tmpl w:val="BEE85E1A"/>
    <w:lvl w:ilvl="0" w:tplc="283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E690B"/>
    <w:multiLevelType w:val="hybridMultilevel"/>
    <w:tmpl w:val="374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611FC"/>
    <w:multiLevelType w:val="hybridMultilevel"/>
    <w:tmpl w:val="A93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18"/>
  </w:num>
  <w:num w:numId="6">
    <w:abstractNumId w:val="19"/>
  </w:num>
  <w:num w:numId="7">
    <w:abstractNumId w:val="3"/>
  </w:num>
  <w:num w:numId="8">
    <w:abstractNumId w:val="8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20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C"/>
    <w:rsid w:val="000045A6"/>
    <w:rsid w:val="0005654E"/>
    <w:rsid w:val="000651A7"/>
    <w:rsid w:val="000704A6"/>
    <w:rsid w:val="00073173"/>
    <w:rsid w:val="000C535E"/>
    <w:rsid w:val="000C635E"/>
    <w:rsid w:val="000D70B8"/>
    <w:rsid w:val="000E169A"/>
    <w:rsid w:val="0011694F"/>
    <w:rsid w:val="001555F2"/>
    <w:rsid w:val="001A0DE8"/>
    <w:rsid w:val="001B6186"/>
    <w:rsid w:val="001D05B2"/>
    <w:rsid w:val="001D2A44"/>
    <w:rsid w:val="001F2F9C"/>
    <w:rsid w:val="00211BBF"/>
    <w:rsid w:val="0027757C"/>
    <w:rsid w:val="002815C2"/>
    <w:rsid w:val="002D6277"/>
    <w:rsid w:val="002E4462"/>
    <w:rsid w:val="002E6D61"/>
    <w:rsid w:val="002F1999"/>
    <w:rsid w:val="0031084C"/>
    <w:rsid w:val="00333D36"/>
    <w:rsid w:val="0035052E"/>
    <w:rsid w:val="00360E7C"/>
    <w:rsid w:val="00364A09"/>
    <w:rsid w:val="00366FE3"/>
    <w:rsid w:val="00375922"/>
    <w:rsid w:val="003E2897"/>
    <w:rsid w:val="00431B1C"/>
    <w:rsid w:val="00435E7D"/>
    <w:rsid w:val="00456D28"/>
    <w:rsid w:val="004B3099"/>
    <w:rsid w:val="0050620F"/>
    <w:rsid w:val="005210CF"/>
    <w:rsid w:val="005303A0"/>
    <w:rsid w:val="005A1EB9"/>
    <w:rsid w:val="005C4BFF"/>
    <w:rsid w:val="005D6468"/>
    <w:rsid w:val="006257DB"/>
    <w:rsid w:val="00647883"/>
    <w:rsid w:val="00653693"/>
    <w:rsid w:val="00675CC9"/>
    <w:rsid w:val="006801DB"/>
    <w:rsid w:val="00697CB8"/>
    <w:rsid w:val="006B2E82"/>
    <w:rsid w:val="006B4FBA"/>
    <w:rsid w:val="006F5108"/>
    <w:rsid w:val="00705E65"/>
    <w:rsid w:val="00721E6A"/>
    <w:rsid w:val="007405EC"/>
    <w:rsid w:val="00753F9E"/>
    <w:rsid w:val="007650FA"/>
    <w:rsid w:val="00766345"/>
    <w:rsid w:val="007913C9"/>
    <w:rsid w:val="007A6DB7"/>
    <w:rsid w:val="007C1720"/>
    <w:rsid w:val="007C5E95"/>
    <w:rsid w:val="007E343F"/>
    <w:rsid w:val="007E48A9"/>
    <w:rsid w:val="008025E8"/>
    <w:rsid w:val="00836D1A"/>
    <w:rsid w:val="00855CBD"/>
    <w:rsid w:val="008752DF"/>
    <w:rsid w:val="008876AA"/>
    <w:rsid w:val="0089350D"/>
    <w:rsid w:val="008B42E4"/>
    <w:rsid w:val="008C69C8"/>
    <w:rsid w:val="008D1BD2"/>
    <w:rsid w:val="008D7F5E"/>
    <w:rsid w:val="008E3015"/>
    <w:rsid w:val="008E4FAF"/>
    <w:rsid w:val="0092376F"/>
    <w:rsid w:val="0093106F"/>
    <w:rsid w:val="00934970"/>
    <w:rsid w:val="00955369"/>
    <w:rsid w:val="00990335"/>
    <w:rsid w:val="00997FE8"/>
    <w:rsid w:val="009B36FA"/>
    <w:rsid w:val="009B52E3"/>
    <w:rsid w:val="009D0CC8"/>
    <w:rsid w:val="009D45AB"/>
    <w:rsid w:val="00A0442B"/>
    <w:rsid w:val="00A1144F"/>
    <w:rsid w:val="00A1270A"/>
    <w:rsid w:val="00A1562C"/>
    <w:rsid w:val="00A27185"/>
    <w:rsid w:val="00A47FE9"/>
    <w:rsid w:val="00A8359F"/>
    <w:rsid w:val="00A96CFB"/>
    <w:rsid w:val="00B15734"/>
    <w:rsid w:val="00B96C0F"/>
    <w:rsid w:val="00BD1B57"/>
    <w:rsid w:val="00C10FEA"/>
    <w:rsid w:val="00C35022"/>
    <w:rsid w:val="00C6239B"/>
    <w:rsid w:val="00D0316D"/>
    <w:rsid w:val="00D07552"/>
    <w:rsid w:val="00D40423"/>
    <w:rsid w:val="00D53D86"/>
    <w:rsid w:val="00D57748"/>
    <w:rsid w:val="00D745EB"/>
    <w:rsid w:val="00E15EBA"/>
    <w:rsid w:val="00E92496"/>
    <w:rsid w:val="00EB0A1A"/>
    <w:rsid w:val="00EC4027"/>
    <w:rsid w:val="00ED1C18"/>
    <w:rsid w:val="00EE596C"/>
    <w:rsid w:val="00F068F3"/>
    <w:rsid w:val="00F33657"/>
    <w:rsid w:val="00F55AB6"/>
    <w:rsid w:val="00F84213"/>
    <w:rsid w:val="00FE298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9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76634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3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7663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7663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66345"/>
    <w:rPr>
      <w:color w:val="0000FF" w:themeColor="hyperlink"/>
      <w:u w:val="single"/>
    </w:rPr>
  </w:style>
  <w:style w:type="character" w:styleId="Strong">
    <w:name w:val="Strong"/>
    <w:uiPriority w:val="22"/>
    <w:qFormat/>
    <w:rsid w:val="00766345"/>
    <w:rPr>
      <w:b/>
      <w:bCs/>
    </w:rPr>
  </w:style>
  <w:style w:type="paragraph" w:styleId="NormalWeb">
    <w:name w:val="Normal (Web)"/>
    <w:basedOn w:val="Normal"/>
    <w:uiPriority w:val="99"/>
    <w:unhideWhenUsed/>
    <w:rsid w:val="007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766345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76634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6634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6345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76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34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76634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3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7663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7663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66345"/>
    <w:rPr>
      <w:color w:val="0000FF" w:themeColor="hyperlink"/>
      <w:u w:val="single"/>
    </w:rPr>
  </w:style>
  <w:style w:type="character" w:styleId="Strong">
    <w:name w:val="Strong"/>
    <w:uiPriority w:val="22"/>
    <w:qFormat/>
    <w:rsid w:val="00766345"/>
    <w:rPr>
      <w:b/>
      <w:bCs/>
    </w:rPr>
  </w:style>
  <w:style w:type="paragraph" w:styleId="NormalWeb">
    <w:name w:val="Normal (Web)"/>
    <w:basedOn w:val="Normal"/>
    <w:uiPriority w:val="99"/>
    <w:unhideWhenUsed/>
    <w:rsid w:val="007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766345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76634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6634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6345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76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3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tipionier.pl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A79A-E49D-844C-829C-73D50043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2556</Words>
  <Characters>14574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BZ BZ</cp:lastModifiedBy>
  <cp:revision>6</cp:revision>
  <cp:lastPrinted>2016-06-29T15:23:00Z</cp:lastPrinted>
  <dcterms:created xsi:type="dcterms:W3CDTF">2017-04-24T09:13:00Z</dcterms:created>
  <dcterms:modified xsi:type="dcterms:W3CDTF">2017-05-08T09:42:00Z</dcterms:modified>
</cp:coreProperties>
</file>